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C37AC0" w14:paraId="15F4C3A9" w14:textId="77777777" w:rsidTr="001021A6">
        <w:trPr>
          <w:trHeight w:val="5237"/>
        </w:trPr>
        <w:tc>
          <w:tcPr>
            <w:tcW w:w="5070" w:type="dxa"/>
            <w:shd w:val="clear" w:color="auto" w:fill="auto"/>
          </w:tcPr>
          <w:p w14:paraId="15F4C357" w14:textId="77777777" w:rsidR="007777D6" w:rsidRPr="00C37AC0" w:rsidRDefault="007777D6" w:rsidP="00572B36">
            <w:pPr>
              <w:tabs>
                <w:tab w:val="left" w:pos="0"/>
              </w:tabs>
              <w:spacing w:line="276" w:lineRule="auto"/>
              <w:jc w:val="center"/>
              <w:rPr>
                <w:b/>
                <w:bCs/>
                <w:sz w:val="22"/>
                <w:szCs w:val="22"/>
              </w:rPr>
            </w:pPr>
            <w:r w:rsidRPr="00C37AC0">
              <w:rPr>
                <w:b/>
                <w:bCs/>
                <w:sz w:val="22"/>
                <w:szCs w:val="22"/>
              </w:rPr>
              <w:t>DRAFT</w:t>
            </w:r>
          </w:p>
          <w:p w14:paraId="15F4C358" w14:textId="77777777" w:rsidR="007777D6" w:rsidRPr="00C37AC0" w:rsidRDefault="007777D6" w:rsidP="00572B36">
            <w:pPr>
              <w:tabs>
                <w:tab w:val="left" w:pos="0"/>
              </w:tabs>
              <w:spacing w:line="276" w:lineRule="auto"/>
              <w:jc w:val="center"/>
              <w:rPr>
                <w:b/>
                <w:bCs/>
                <w:sz w:val="22"/>
                <w:szCs w:val="22"/>
              </w:rPr>
            </w:pPr>
            <w:r w:rsidRPr="00C37AC0">
              <w:rPr>
                <w:b/>
                <w:bCs/>
                <w:sz w:val="22"/>
                <w:szCs w:val="22"/>
              </w:rPr>
              <w:t>CONTRACT DE ACHIZIȚIE PUBLICĂ DE SERVICII</w:t>
            </w:r>
          </w:p>
          <w:p w14:paraId="15F4C359" w14:textId="77777777" w:rsidR="007777D6" w:rsidRPr="00C37AC0" w:rsidRDefault="007777D6" w:rsidP="00572B36">
            <w:pPr>
              <w:spacing w:line="276" w:lineRule="auto"/>
              <w:jc w:val="center"/>
              <w:rPr>
                <w:b/>
                <w:bCs/>
                <w:sz w:val="22"/>
                <w:szCs w:val="22"/>
              </w:rPr>
            </w:pPr>
            <w:r w:rsidRPr="00C37AC0">
              <w:rPr>
                <w:b/>
                <w:bCs/>
                <w:sz w:val="22"/>
                <w:szCs w:val="22"/>
              </w:rPr>
              <w:t>NR._________ /________________</w:t>
            </w:r>
          </w:p>
          <w:p w14:paraId="15F4C35A" w14:textId="77777777" w:rsidR="00FD186F" w:rsidRPr="00C37AC0" w:rsidRDefault="00FD186F" w:rsidP="00572B36">
            <w:pPr>
              <w:spacing w:line="276" w:lineRule="auto"/>
              <w:rPr>
                <w:b/>
                <w:sz w:val="22"/>
                <w:szCs w:val="22"/>
              </w:rPr>
            </w:pPr>
          </w:p>
          <w:p w14:paraId="15F4C35B" w14:textId="77777777" w:rsidR="00E205BB" w:rsidRPr="00C37AC0" w:rsidRDefault="00012B00" w:rsidP="00572B36">
            <w:pPr>
              <w:spacing w:line="276" w:lineRule="auto"/>
              <w:rPr>
                <w:b/>
                <w:color w:val="000000"/>
                <w:sz w:val="22"/>
                <w:szCs w:val="22"/>
              </w:rPr>
            </w:pPr>
            <w:r w:rsidRPr="00C37AC0">
              <w:rPr>
                <w:b/>
                <w:sz w:val="22"/>
                <w:szCs w:val="22"/>
              </w:rPr>
              <w:br/>
            </w:r>
            <w:r w:rsidR="00E205BB" w:rsidRPr="00C37AC0">
              <w:rPr>
                <w:b/>
                <w:color w:val="000000"/>
                <w:sz w:val="22"/>
                <w:szCs w:val="22"/>
              </w:rPr>
              <w:t>Preambul</w:t>
            </w:r>
          </w:p>
          <w:p w14:paraId="15F4C35C" w14:textId="77777777" w:rsidR="00251BA9" w:rsidRPr="00C37AC0" w:rsidRDefault="00E205BB" w:rsidP="00572B36">
            <w:pPr>
              <w:spacing w:line="276" w:lineRule="auto"/>
              <w:jc w:val="both"/>
              <w:rPr>
                <w:bCs/>
                <w:color w:val="000000"/>
                <w:sz w:val="22"/>
                <w:szCs w:val="22"/>
              </w:rPr>
            </w:pPr>
            <w:r w:rsidRPr="00C37AC0">
              <w:rPr>
                <w:bCs/>
                <w:color w:val="000000"/>
                <w:sz w:val="22"/>
                <w:szCs w:val="22"/>
              </w:rPr>
              <w:t>În temeiul prevederilor Legii nr. 98/2016 privind achiziţiile publice, cu modificările şi completările ulterioare, ale Normelor metodologice de aplicare a prevederilor referitoare la atribuirea contractului de achiziţie publică/acordului-cadru din Legea nr. 98/2016 privind achiziţiile publice aprobate prin HG nr. 395/2016  şi a Raportului procedurii nr. ...................., s-a încheiat prezentul contract de servicii între:</w:t>
            </w:r>
          </w:p>
          <w:p w14:paraId="15F4C35D" w14:textId="77777777" w:rsidR="00E205BB" w:rsidRPr="00C37AC0" w:rsidRDefault="00E205BB" w:rsidP="00572B36">
            <w:pPr>
              <w:spacing w:line="276" w:lineRule="auto"/>
              <w:jc w:val="both"/>
              <w:rPr>
                <w:bCs/>
                <w:color w:val="000000"/>
                <w:sz w:val="22"/>
                <w:szCs w:val="22"/>
              </w:rPr>
            </w:pPr>
          </w:p>
          <w:p w14:paraId="15F4C35E" w14:textId="77777777" w:rsidR="00FD186F" w:rsidRPr="00C37AC0" w:rsidRDefault="00FD186F" w:rsidP="00572B36">
            <w:pPr>
              <w:spacing w:line="276" w:lineRule="auto"/>
              <w:jc w:val="both"/>
              <w:rPr>
                <w:bCs/>
                <w:color w:val="000000"/>
                <w:sz w:val="22"/>
                <w:szCs w:val="22"/>
              </w:rPr>
            </w:pPr>
          </w:p>
          <w:p w14:paraId="15F4C35F" w14:textId="77777777" w:rsidR="001D749B" w:rsidRPr="00C37AC0" w:rsidRDefault="001D749B" w:rsidP="00775BD3">
            <w:pPr>
              <w:numPr>
                <w:ilvl w:val="0"/>
                <w:numId w:val="5"/>
              </w:numPr>
              <w:suppressAutoHyphens w:val="0"/>
              <w:autoSpaceDE w:val="0"/>
              <w:autoSpaceDN w:val="0"/>
              <w:adjustRightInd w:val="0"/>
              <w:spacing w:line="276" w:lineRule="auto"/>
              <w:ind w:left="426" w:hanging="142"/>
              <w:jc w:val="both"/>
              <w:rPr>
                <w:b/>
                <w:sz w:val="22"/>
                <w:szCs w:val="22"/>
              </w:rPr>
            </w:pPr>
            <w:r w:rsidRPr="00C37AC0">
              <w:rPr>
                <w:b/>
                <w:sz w:val="22"/>
                <w:szCs w:val="22"/>
              </w:rPr>
              <w:t xml:space="preserve">  Părţile contractante</w:t>
            </w:r>
          </w:p>
          <w:p w14:paraId="15F4C360" w14:textId="77777777" w:rsidR="001D749B" w:rsidRPr="00C37AC0" w:rsidRDefault="001D749B" w:rsidP="00572B36">
            <w:pPr>
              <w:autoSpaceDE w:val="0"/>
              <w:autoSpaceDN w:val="0"/>
              <w:adjustRightInd w:val="0"/>
              <w:spacing w:line="276" w:lineRule="auto"/>
              <w:jc w:val="both"/>
              <w:rPr>
                <w:color w:val="FF0000"/>
                <w:sz w:val="22"/>
                <w:szCs w:val="22"/>
              </w:rPr>
            </w:pPr>
            <w:r w:rsidRPr="00C37AC0">
              <w:rPr>
                <w:b/>
                <w:sz w:val="22"/>
                <w:szCs w:val="22"/>
              </w:rPr>
              <w:t>SECTORUL 2 al Municipiului Bucureşti</w:t>
            </w:r>
            <w:r w:rsidRPr="00C37AC0">
              <w:rPr>
                <w:sz w:val="22"/>
                <w:szCs w:val="22"/>
              </w:rPr>
              <w:t xml:space="preserve">, Str. Chiristigiilor nr. 11- 13, sector 2, Bucureşti, telefon: 021.209.60.00, fax: 021.209.60.00, cod fiscal 4204038 cont __________________________________, deschis la Trezoreria Sectorului 2, Bucureşti,  reprezentat prin Primar </w:t>
            </w:r>
            <w:r w:rsidRPr="00C37AC0">
              <w:rPr>
                <w:b/>
                <w:sz w:val="22"/>
                <w:szCs w:val="22"/>
              </w:rPr>
              <w:t>Radu-Nicolae Mihaiu</w:t>
            </w:r>
            <w:r w:rsidRPr="00C37AC0">
              <w:rPr>
                <w:sz w:val="22"/>
                <w:szCs w:val="22"/>
              </w:rPr>
              <w:t xml:space="preserve">, în calitate de Autoritate contractanta denumită in continuare </w:t>
            </w:r>
            <w:r w:rsidRPr="00C37AC0">
              <w:rPr>
                <w:b/>
                <w:sz w:val="22"/>
                <w:szCs w:val="22"/>
              </w:rPr>
              <w:t>AUTORITATE</w:t>
            </w:r>
            <w:r w:rsidRPr="00C37AC0">
              <w:rPr>
                <w:sz w:val="22"/>
                <w:szCs w:val="22"/>
              </w:rPr>
              <w:t>, pe de o parte</w:t>
            </w:r>
          </w:p>
          <w:p w14:paraId="15F4C361" w14:textId="77777777" w:rsidR="00FD186F" w:rsidRPr="00C37AC0" w:rsidRDefault="00FD186F" w:rsidP="00572B36">
            <w:pPr>
              <w:autoSpaceDE w:val="0"/>
              <w:autoSpaceDN w:val="0"/>
              <w:adjustRightInd w:val="0"/>
              <w:spacing w:line="276" w:lineRule="auto"/>
              <w:jc w:val="both"/>
              <w:rPr>
                <w:sz w:val="22"/>
                <w:szCs w:val="22"/>
              </w:rPr>
            </w:pPr>
          </w:p>
          <w:p w14:paraId="15F4C362" w14:textId="77777777" w:rsidR="001D749B" w:rsidRPr="00C37AC0" w:rsidRDefault="001D749B" w:rsidP="00572B36">
            <w:pPr>
              <w:autoSpaceDE w:val="0"/>
              <w:autoSpaceDN w:val="0"/>
              <w:adjustRightInd w:val="0"/>
              <w:spacing w:line="276" w:lineRule="auto"/>
              <w:jc w:val="both"/>
              <w:rPr>
                <w:sz w:val="22"/>
                <w:szCs w:val="22"/>
              </w:rPr>
            </w:pPr>
            <w:r w:rsidRPr="00C37AC0">
              <w:rPr>
                <w:sz w:val="22"/>
                <w:szCs w:val="22"/>
              </w:rPr>
              <w:t>și</w:t>
            </w:r>
          </w:p>
          <w:p w14:paraId="15F4C363" w14:textId="77777777" w:rsidR="001D749B" w:rsidRPr="00C37AC0" w:rsidRDefault="001D749B" w:rsidP="00572B36">
            <w:pPr>
              <w:autoSpaceDE w:val="0"/>
              <w:autoSpaceDN w:val="0"/>
              <w:adjustRightInd w:val="0"/>
              <w:spacing w:line="276" w:lineRule="auto"/>
              <w:jc w:val="both"/>
              <w:rPr>
                <w:sz w:val="22"/>
                <w:szCs w:val="22"/>
              </w:rPr>
            </w:pPr>
          </w:p>
          <w:p w14:paraId="15F4C364" w14:textId="77777777" w:rsidR="001D749B" w:rsidRPr="00C37AC0" w:rsidRDefault="001D749B" w:rsidP="00572B36">
            <w:pPr>
              <w:autoSpaceDE w:val="0"/>
              <w:autoSpaceDN w:val="0"/>
              <w:adjustRightInd w:val="0"/>
              <w:spacing w:line="276" w:lineRule="auto"/>
              <w:jc w:val="both"/>
              <w:rPr>
                <w:sz w:val="22"/>
                <w:szCs w:val="22"/>
              </w:rPr>
            </w:pPr>
            <w:r w:rsidRPr="00C37AC0">
              <w:rPr>
                <w:b/>
                <w:sz w:val="22"/>
                <w:szCs w:val="22"/>
              </w:rPr>
              <w:t xml:space="preserve">S.C. _____________      </w:t>
            </w:r>
            <w:r w:rsidRPr="00C37AC0">
              <w:rPr>
                <w:sz w:val="22"/>
                <w:szCs w:val="22"/>
              </w:rPr>
              <w:t xml:space="preserve">, cu sediul în __________, str. __________Nr. __________, Etaj __________, Sector _____, telefon _____fax _____înmatriculata la Registrul Comerţului din _____ sub nr. _____, cod unic de înregistrare _____, cont _____ deschis la Trezoreria Statului, reprezentată legal de ________________, având funcţia de _______________ în calitate de  contractant, denumita in continuare </w:t>
            </w:r>
            <w:r w:rsidRPr="00C37AC0">
              <w:rPr>
                <w:b/>
                <w:sz w:val="22"/>
                <w:szCs w:val="22"/>
              </w:rPr>
              <w:t>Contractant</w:t>
            </w:r>
            <w:r w:rsidRPr="00C37AC0">
              <w:rPr>
                <w:sz w:val="22"/>
                <w:szCs w:val="22"/>
              </w:rPr>
              <w:t>, pe de altă parte.</w:t>
            </w:r>
          </w:p>
          <w:p w14:paraId="15F4C365" w14:textId="77777777" w:rsidR="008D7CDD" w:rsidRPr="00C37AC0" w:rsidRDefault="008D7CDD" w:rsidP="00572B36">
            <w:pPr>
              <w:spacing w:line="276" w:lineRule="auto"/>
              <w:ind w:firstLine="708"/>
              <w:jc w:val="both"/>
              <w:rPr>
                <w:sz w:val="22"/>
                <w:szCs w:val="22"/>
              </w:rPr>
            </w:pPr>
          </w:p>
          <w:p w14:paraId="15F4C366" w14:textId="77777777" w:rsidR="00FD186F" w:rsidRPr="00C37AC0" w:rsidRDefault="00FD186F" w:rsidP="00572B36">
            <w:pPr>
              <w:spacing w:line="276" w:lineRule="auto"/>
              <w:ind w:firstLine="708"/>
              <w:jc w:val="both"/>
              <w:rPr>
                <w:sz w:val="22"/>
                <w:szCs w:val="22"/>
              </w:rPr>
            </w:pPr>
          </w:p>
          <w:p w14:paraId="15F4C367" w14:textId="77777777" w:rsidR="008D7CDD" w:rsidRPr="00C37AC0" w:rsidRDefault="008D7CDD" w:rsidP="00775BD3">
            <w:pPr>
              <w:numPr>
                <w:ilvl w:val="0"/>
                <w:numId w:val="5"/>
              </w:numPr>
              <w:tabs>
                <w:tab w:val="left" w:pos="284"/>
              </w:tabs>
              <w:suppressAutoHyphens w:val="0"/>
              <w:autoSpaceDE w:val="0"/>
              <w:autoSpaceDN w:val="0"/>
              <w:adjustRightInd w:val="0"/>
              <w:spacing w:line="276" w:lineRule="auto"/>
              <w:jc w:val="both"/>
              <w:rPr>
                <w:b/>
                <w:bCs/>
                <w:iCs/>
                <w:sz w:val="22"/>
                <w:szCs w:val="22"/>
              </w:rPr>
            </w:pPr>
            <w:r w:rsidRPr="00C37AC0">
              <w:rPr>
                <w:b/>
                <w:bCs/>
                <w:iCs/>
                <w:sz w:val="22"/>
                <w:szCs w:val="22"/>
              </w:rPr>
              <w:t>Definiții</w:t>
            </w:r>
          </w:p>
          <w:p w14:paraId="15F4C368" w14:textId="77777777" w:rsidR="008D7CDD" w:rsidRPr="00C37AC0" w:rsidRDefault="008D7CDD" w:rsidP="00572B36">
            <w:pPr>
              <w:autoSpaceDN w:val="0"/>
              <w:spacing w:line="276" w:lineRule="auto"/>
              <w:ind w:right="-54"/>
              <w:jc w:val="both"/>
              <w:rPr>
                <w:sz w:val="22"/>
                <w:szCs w:val="22"/>
              </w:rPr>
            </w:pPr>
            <w:r w:rsidRPr="00C37AC0">
              <w:rPr>
                <w:sz w:val="22"/>
                <w:szCs w:val="22"/>
              </w:rPr>
              <w:t xml:space="preserve">2.1. În prezentul contract următorii termeni vor fi interpretați astfel: </w:t>
            </w:r>
          </w:p>
          <w:p w14:paraId="15F4C369"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contract</w:t>
            </w:r>
            <w:r w:rsidRPr="00C37AC0">
              <w:rPr>
                <w:sz w:val="22"/>
                <w:szCs w:val="22"/>
              </w:rPr>
              <w:t xml:space="preserve"> - prezentul contract şi toate anexele sale;</w:t>
            </w:r>
          </w:p>
          <w:p w14:paraId="15F4C36A"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Autoritate şi Contractant </w:t>
            </w:r>
            <w:r w:rsidRPr="00C37AC0">
              <w:rPr>
                <w:sz w:val="22"/>
                <w:szCs w:val="22"/>
              </w:rPr>
              <w:t>- părţile contractante, aşa cum sunt acestea numite în prezentul contract;</w:t>
            </w:r>
          </w:p>
          <w:p w14:paraId="15F4C36B"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prețul contractului</w:t>
            </w:r>
            <w:r w:rsidRPr="00C37AC0">
              <w:rPr>
                <w:sz w:val="22"/>
                <w:szCs w:val="22"/>
              </w:rPr>
              <w:t xml:space="preserve"> - preţul plătibil Contractantului de către Autoritate, în baza contractului, pentru îndeplinirea integrală şi corespunzătoare a tuturor obligaţiilor asumate prin contract;</w:t>
            </w:r>
          </w:p>
          <w:p w14:paraId="15F4C36C"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ofertă </w:t>
            </w:r>
            <w:r w:rsidRPr="00C37AC0">
              <w:rPr>
                <w:sz w:val="22"/>
                <w:szCs w:val="22"/>
              </w:rPr>
              <w:t xml:space="preserve">- documentația care cuprinde propunerea </w:t>
            </w:r>
            <w:r w:rsidRPr="00C37AC0">
              <w:rPr>
                <w:sz w:val="22"/>
                <w:szCs w:val="22"/>
              </w:rPr>
              <w:lastRenderedPageBreak/>
              <w:t>tehnică și propunerea financiară;</w:t>
            </w:r>
          </w:p>
          <w:p w14:paraId="15F4C36D"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propunerea tehnică </w:t>
            </w:r>
            <w:r w:rsidRPr="00C37AC0">
              <w:rPr>
                <w:sz w:val="22"/>
                <w:szCs w:val="22"/>
              </w:rPr>
              <w:t>- document al ofertei, elaborat pe baza cerințelor din documentația de atribuire, stabilite de autoritatea contractantă;</w:t>
            </w:r>
          </w:p>
          <w:p w14:paraId="15F4C36E"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propunerea financiară </w:t>
            </w:r>
            <w:r w:rsidRPr="00C37AC0">
              <w:rPr>
                <w:sz w:val="22"/>
                <w:szCs w:val="22"/>
              </w:rPr>
              <w:t>- document al ofertei prin care se furnizează informațiile cerute prin documentația de atribuire cu privire la preț, tarife, alte condiții financiare și comerciale;</w:t>
            </w:r>
          </w:p>
          <w:p w14:paraId="15F4C36F"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durata de executare a contractului </w:t>
            </w:r>
            <w:r w:rsidRPr="00C37AC0">
              <w:rPr>
                <w:sz w:val="22"/>
                <w:szCs w:val="22"/>
              </w:rPr>
              <w:t xml:space="preserve">- intervalul de timp în care Contractantul prestează serviciile pe care le presupune îndeplinirea contractului, așa cum acestea sunt prevăzute în ofertă și în contract; </w:t>
            </w:r>
          </w:p>
          <w:p w14:paraId="15F4C370"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servicii</w:t>
            </w:r>
            <w:r w:rsidRPr="00C37AC0">
              <w:rPr>
                <w:sz w:val="22"/>
                <w:szCs w:val="22"/>
              </w:rPr>
              <w:t xml:space="preserve"> - activitățile a căror prestare face obiectul contractului;</w:t>
            </w:r>
          </w:p>
          <w:p w14:paraId="15F4C371"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sz w:val="22"/>
                <w:szCs w:val="22"/>
              </w:rPr>
              <w:t>standarde</w:t>
            </w:r>
            <w:r w:rsidRPr="00C37AC0">
              <w:rPr>
                <w:sz w:val="22"/>
                <w:szCs w:val="22"/>
              </w:rPr>
              <w:t xml:space="preserve"> - standardele, reglementările tehnice sau altele asemenea prevăzute în tema si regulamentul concursului şi în propunerea tehnică;</w:t>
            </w:r>
          </w:p>
          <w:p w14:paraId="15F4C372"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produse</w:t>
            </w:r>
            <w:r w:rsidRPr="00C37AC0">
              <w:rPr>
                <w:sz w:val="22"/>
                <w:szCs w:val="22"/>
              </w:rPr>
              <w:t xml:space="preserve"> - echipamentele, maşinile, utilajele, piesele de schimb şi orice alte bunuri cuprinse în anexa / anexele la prezentul contract şi pe care contractantul are obligaţia de a le furniza în legătură cu serviciile prestate conform contractului; </w:t>
            </w:r>
          </w:p>
          <w:p w14:paraId="15F4C373"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forţa majoră</w:t>
            </w:r>
            <w:r w:rsidRPr="00C37AC0">
              <w:rPr>
                <w:sz w:val="22"/>
                <w:szCs w:val="22"/>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revoluții, incendii, inundații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părți; </w:t>
            </w:r>
          </w:p>
          <w:p w14:paraId="15F4C374" w14:textId="77777777" w:rsidR="00EE6348"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zi</w:t>
            </w:r>
            <w:r w:rsidRPr="00C37AC0">
              <w:rPr>
                <w:sz w:val="22"/>
                <w:szCs w:val="22"/>
              </w:rPr>
              <w:t xml:space="preserve"> - zi calendaristică; </w:t>
            </w:r>
            <w:r w:rsidRPr="00C37AC0">
              <w:rPr>
                <w:b/>
                <w:bCs/>
                <w:iCs/>
                <w:sz w:val="22"/>
                <w:szCs w:val="22"/>
              </w:rPr>
              <w:t>an</w:t>
            </w:r>
            <w:r w:rsidRPr="00C37AC0">
              <w:rPr>
                <w:sz w:val="22"/>
                <w:szCs w:val="22"/>
              </w:rPr>
              <w:t xml:space="preserve"> - 365 de zile.</w:t>
            </w:r>
          </w:p>
          <w:p w14:paraId="15F4C375" w14:textId="77777777" w:rsidR="00EE6348" w:rsidRPr="00C37AC0" w:rsidRDefault="00EE6348" w:rsidP="00572B36">
            <w:pPr>
              <w:autoSpaceDN w:val="0"/>
              <w:spacing w:line="276" w:lineRule="auto"/>
              <w:ind w:right="-54"/>
              <w:jc w:val="both"/>
              <w:rPr>
                <w:sz w:val="22"/>
                <w:szCs w:val="22"/>
              </w:rPr>
            </w:pPr>
          </w:p>
          <w:p w14:paraId="15F4C376" w14:textId="77777777" w:rsidR="00FD186F" w:rsidRPr="00C37AC0" w:rsidRDefault="00FD186F" w:rsidP="00572B36">
            <w:pPr>
              <w:autoSpaceDN w:val="0"/>
              <w:spacing w:line="276" w:lineRule="auto"/>
              <w:ind w:right="-54"/>
              <w:jc w:val="both"/>
              <w:rPr>
                <w:sz w:val="22"/>
                <w:szCs w:val="22"/>
              </w:rPr>
            </w:pPr>
          </w:p>
          <w:p w14:paraId="15F4C377" w14:textId="77777777" w:rsidR="00EE6348" w:rsidRPr="00C37AC0" w:rsidRDefault="00EE6348" w:rsidP="00775BD3">
            <w:pPr>
              <w:pStyle w:val="ListParagraph"/>
              <w:numPr>
                <w:ilvl w:val="0"/>
                <w:numId w:val="5"/>
              </w:numPr>
              <w:suppressAutoHyphens w:val="0"/>
              <w:autoSpaceDN w:val="0"/>
              <w:spacing w:line="276" w:lineRule="auto"/>
              <w:ind w:right="-54"/>
              <w:jc w:val="both"/>
              <w:rPr>
                <w:sz w:val="22"/>
                <w:szCs w:val="22"/>
              </w:rPr>
            </w:pPr>
            <w:r w:rsidRPr="00C37AC0">
              <w:rPr>
                <w:b/>
                <w:sz w:val="22"/>
                <w:szCs w:val="22"/>
              </w:rPr>
              <w:t>Interpretare</w:t>
            </w:r>
          </w:p>
          <w:p w14:paraId="15F4C378" w14:textId="77777777" w:rsidR="00EE6348" w:rsidRPr="00C37AC0" w:rsidRDefault="00EE6348" w:rsidP="00572B36">
            <w:pPr>
              <w:autoSpaceDN w:val="0"/>
              <w:spacing w:line="276" w:lineRule="auto"/>
              <w:ind w:right="-54"/>
              <w:jc w:val="both"/>
              <w:rPr>
                <w:sz w:val="22"/>
                <w:szCs w:val="22"/>
              </w:rPr>
            </w:pPr>
            <w:r w:rsidRPr="00C37AC0">
              <w:rPr>
                <w:sz w:val="22"/>
                <w:szCs w:val="22"/>
              </w:rPr>
              <w:t xml:space="preserve">3.1. În prezentul contract, cu excepția unei prevederi contrare cuvintele la forma singular vor include forma de plural și vice </w:t>
            </w:r>
            <w:proofErr w:type="spellStart"/>
            <w:r w:rsidRPr="00C37AC0">
              <w:rPr>
                <w:sz w:val="22"/>
                <w:szCs w:val="22"/>
              </w:rPr>
              <w:t>versa</w:t>
            </w:r>
            <w:proofErr w:type="spellEnd"/>
            <w:r w:rsidRPr="00C37AC0">
              <w:rPr>
                <w:sz w:val="22"/>
                <w:szCs w:val="22"/>
              </w:rPr>
              <w:t>, acolo unde acest lucru este permis de context.</w:t>
            </w:r>
          </w:p>
          <w:p w14:paraId="15F4C379" w14:textId="77777777" w:rsidR="0050312D" w:rsidRPr="00C37AC0" w:rsidRDefault="00EE6348" w:rsidP="0050312D">
            <w:pPr>
              <w:autoSpaceDN w:val="0"/>
              <w:spacing w:line="276" w:lineRule="auto"/>
              <w:ind w:right="-54"/>
              <w:jc w:val="both"/>
              <w:rPr>
                <w:sz w:val="22"/>
                <w:szCs w:val="22"/>
              </w:rPr>
            </w:pPr>
            <w:r w:rsidRPr="00C37AC0">
              <w:rPr>
                <w:sz w:val="22"/>
                <w:szCs w:val="22"/>
              </w:rPr>
              <w:t>3.2. Termenul ,,zi” sau ,,zile” sau orice referire la zile reprezintă zile calendaristice dacă nu se specifică în mod diferit.</w:t>
            </w:r>
          </w:p>
          <w:p w14:paraId="15F4C37A" w14:textId="77777777" w:rsidR="00CC2594" w:rsidRPr="00C37AC0" w:rsidRDefault="00CC2594" w:rsidP="00572B36">
            <w:pPr>
              <w:spacing w:line="276" w:lineRule="auto"/>
              <w:jc w:val="center"/>
              <w:rPr>
                <w:b/>
                <w:sz w:val="22"/>
                <w:szCs w:val="22"/>
              </w:rPr>
            </w:pPr>
            <w:r w:rsidRPr="00C37AC0">
              <w:rPr>
                <w:b/>
                <w:sz w:val="22"/>
                <w:szCs w:val="22"/>
              </w:rPr>
              <w:t>Clauze  obligatorii</w:t>
            </w:r>
          </w:p>
          <w:p w14:paraId="15F4C37B" w14:textId="77777777" w:rsidR="00CC2594" w:rsidRPr="00C37AC0" w:rsidRDefault="00CC2594" w:rsidP="00775BD3">
            <w:pPr>
              <w:pStyle w:val="ListParagraph"/>
              <w:numPr>
                <w:ilvl w:val="0"/>
                <w:numId w:val="5"/>
              </w:numPr>
              <w:suppressAutoHyphens w:val="0"/>
              <w:autoSpaceDE w:val="0"/>
              <w:autoSpaceDN w:val="0"/>
              <w:adjustRightInd w:val="0"/>
              <w:spacing w:line="276" w:lineRule="auto"/>
              <w:jc w:val="both"/>
              <w:rPr>
                <w:b/>
                <w:sz w:val="22"/>
                <w:szCs w:val="22"/>
              </w:rPr>
            </w:pPr>
            <w:r w:rsidRPr="00C37AC0">
              <w:rPr>
                <w:b/>
                <w:sz w:val="22"/>
                <w:szCs w:val="22"/>
              </w:rPr>
              <w:t>Obiectul principal al contractului</w:t>
            </w:r>
          </w:p>
          <w:p w14:paraId="15F4C37C" w14:textId="77777777" w:rsidR="00CC2594" w:rsidRPr="00C37AC0" w:rsidRDefault="00CC2594" w:rsidP="00775BD3">
            <w:pPr>
              <w:numPr>
                <w:ilvl w:val="1"/>
                <w:numId w:val="5"/>
              </w:numPr>
              <w:suppressAutoHyphens w:val="0"/>
              <w:autoSpaceDN w:val="0"/>
              <w:spacing w:line="276" w:lineRule="auto"/>
              <w:ind w:left="0" w:right="-54" w:firstLine="284"/>
              <w:jc w:val="both"/>
              <w:rPr>
                <w:sz w:val="22"/>
                <w:szCs w:val="22"/>
              </w:rPr>
            </w:pPr>
            <w:r w:rsidRPr="00C37AC0">
              <w:rPr>
                <w:sz w:val="22"/>
                <w:szCs w:val="22"/>
              </w:rPr>
              <w:t xml:space="preserve">Obiectul contractului îl reprezintă prestarea de servicii de proiectare şi asistenţă tehnică pentru obiectivul de investiții </w:t>
            </w:r>
            <w:r w:rsidRPr="00C37AC0">
              <w:rPr>
                <w:b/>
                <w:bCs/>
                <w:i/>
                <w:iCs/>
                <w:sz w:val="22"/>
                <w:szCs w:val="22"/>
              </w:rPr>
              <w:t xml:space="preserve">„Amenajarea, reconfigurarea, </w:t>
            </w:r>
            <w:r w:rsidRPr="00C37AC0">
              <w:rPr>
                <w:b/>
                <w:bCs/>
                <w:i/>
                <w:iCs/>
                <w:sz w:val="22"/>
                <w:szCs w:val="22"/>
              </w:rPr>
              <w:lastRenderedPageBreak/>
              <w:t xml:space="preserve">sistematizarea zonelor (malurile) aferente Salbei de lacuri situată pe raza teritorial-administrativă a Sectorului 2 - LOT </w:t>
            </w:r>
            <w:r w:rsidR="0095187C" w:rsidRPr="00C37AC0">
              <w:rPr>
                <w:b/>
                <w:bCs/>
                <w:i/>
                <w:iCs/>
                <w:sz w:val="22"/>
                <w:szCs w:val="22"/>
              </w:rPr>
              <w:t>2: lacul Plumbuita 2, între Șoseaua Petricani și Șoseaua Colentina</w:t>
            </w:r>
            <w:r w:rsidRPr="00C37AC0">
              <w:rPr>
                <w:b/>
                <w:bCs/>
                <w:i/>
                <w:iCs/>
                <w:sz w:val="22"/>
                <w:szCs w:val="22"/>
              </w:rPr>
              <w:t>”</w:t>
            </w:r>
            <w:r w:rsidRPr="00C37AC0">
              <w:rPr>
                <w:i/>
                <w:sz w:val="22"/>
                <w:szCs w:val="22"/>
              </w:rPr>
              <w:t xml:space="preserve"> </w:t>
            </w:r>
            <w:r w:rsidRPr="00C37AC0">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15F4C37D" w14:textId="77777777" w:rsidR="00345ABB" w:rsidRDefault="00345ABB" w:rsidP="00572B36">
            <w:pPr>
              <w:autoSpaceDN w:val="0"/>
              <w:spacing w:line="276" w:lineRule="auto"/>
              <w:ind w:right="-54"/>
              <w:jc w:val="both"/>
              <w:rPr>
                <w:sz w:val="22"/>
                <w:szCs w:val="22"/>
              </w:rPr>
            </w:pPr>
          </w:p>
          <w:p w14:paraId="15F4C37E" w14:textId="77777777" w:rsidR="00B9111B" w:rsidRPr="00C37AC0" w:rsidRDefault="00B9111B" w:rsidP="00572B36">
            <w:pPr>
              <w:autoSpaceDN w:val="0"/>
              <w:spacing w:line="276" w:lineRule="auto"/>
              <w:ind w:right="-54"/>
              <w:jc w:val="both"/>
              <w:rPr>
                <w:sz w:val="22"/>
                <w:szCs w:val="22"/>
              </w:rPr>
            </w:pPr>
          </w:p>
          <w:p w14:paraId="15F4C37F" w14:textId="77777777" w:rsidR="00CC2594" w:rsidRPr="00C37AC0" w:rsidRDefault="00CC2594" w:rsidP="00572B36">
            <w:pPr>
              <w:autoSpaceDN w:val="0"/>
              <w:spacing w:line="276" w:lineRule="auto"/>
              <w:ind w:right="-54"/>
              <w:jc w:val="both"/>
              <w:rPr>
                <w:b/>
                <w:sz w:val="22"/>
                <w:szCs w:val="22"/>
              </w:rPr>
            </w:pPr>
            <w:r w:rsidRPr="00C37AC0">
              <w:rPr>
                <w:b/>
                <w:sz w:val="22"/>
                <w:szCs w:val="22"/>
              </w:rPr>
              <w:t>4.2. Activităţile prestate vor fi următoarele:</w:t>
            </w:r>
          </w:p>
          <w:p w14:paraId="15F4C380" w14:textId="77777777" w:rsidR="00345ABB" w:rsidRPr="00C37AC0" w:rsidRDefault="00CC2594" w:rsidP="001021A6">
            <w:pPr>
              <w:spacing w:line="276" w:lineRule="auto"/>
              <w:ind w:firstLine="708"/>
              <w:jc w:val="both"/>
              <w:rPr>
                <w:kern w:val="24"/>
                <w:sz w:val="22"/>
                <w:szCs w:val="22"/>
              </w:rPr>
            </w:pPr>
            <w:r w:rsidRPr="00C37AC0">
              <w:rPr>
                <w:kern w:val="24"/>
                <w:sz w:val="22"/>
                <w:szCs w:val="22"/>
              </w:rPr>
              <w:t xml:space="preserve">Obiectul contractului va fi prestarea etapizată a următoarelor categorii de servicii și predarea </w:t>
            </w:r>
            <w:r w:rsidRPr="00C37AC0">
              <w:rPr>
                <w:sz w:val="22"/>
                <w:szCs w:val="22"/>
              </w:rPr>
              <w:t>documentațiilor aferente după cum urmează</w:t>
            </w:r>
            <w:r w:rsidRPr="00C37AC0">
              <w:rPr>
                <w:kern w:val="24"/>
                <w:sz w:val="22"/>
                <w:szCs w:val="22"/>
              </w:rPr>
              <w:t>:</w:t>
            </w:r>
          </w:p>
          <w:p w14:paraId="15F4C381" w14:textId="77777777" w:rsidR="00CC2594" w:rsidRPr="00C37AC0" w:rsidRDefault="00CC2594" w:rsidP="00345ABB">
            <w:pPr>
              <w:spacing w:line="276" w:lineRule="auto"/>
              <w:ind w:left="1080"/>
              <w:jc w:val="both"/>
              <w:rPr>
                <w:b/>
                <w:sz w:val="22"/>
                <w:szCs w:val="22"/>
              </w:rPr>
            </w:pPr>
            <w:r w:rsidRPr="00C37AC0">
              <w:rPr>
                <w:b/>
                <w:sz w:val="22"/>
                <w:szCs w:val="22"/>
              </w:rPr>
              <w:t xml:space="preserve">Tabel: </w:t>
            </w:r>
          </w:p>
          <w:p w14:paraId="15F4C382" w14:textId="77777777" w:rsidR="00444A49" w:rsidRPr="00C37AC0" w:rsidRDefault="00CC2594" w:rsidP="00572B36">
            <w:pPr>
              <w:spacing w:line="276" w:lineRule="auto"/>
              <w:ind w:firstLine="708"/>
              <w:jc w:val="both"/>
              <w:rPr>
                <w:b/>
                <w:sz w:val="22"/>
                <w:szCs w:val="22"/>
                <w:lang w:eastAsia="en-US" w:bidi="en-US"/>
              </w:rPr>
            </w:pPr>
            <w:r w:rsidRPr="00C37AC0">
              <w:rPr>
                <w:b/>
                <w:sz w:val="22"/>
                <w:szCs w:val="22"/>
                <w:lang w:eastAsia="en-US" w:bidi="en-US"/>
              </w:rPr>
              <w:t>Tabel servicii de proiectare contractate descrise conform Anexei 2.3.</w:t>
            </w:r>
            <w:r w:rsidR="00AE4C88" w:rsidRPr="00C37AC0">
              <w:rPr>
                <w:b/>
                <w:sz w:val="22"/>
                <w:szCs w:val="22"/>
                <w:lang w:eastAsia="en-US" w:bidi="en-US"/>
              </w:rPr>
              <w:t>2</w:t>
            </w:r>
            <w:r w:rsidRPr="00C37AC0">
              <w:rPr>
                <w:b/>
                <w:sz w:val="22"/>
                <w:szCs w:val="22"/>
                <w:lang w:eastAsia="en-US" w:bidi="en-US"/>
              </w:rPr>
              <w:t xml:space="preserve">.a. Propunere Financiară – Lot </w:t>
            </w:r>
            <w:r w:rsidR="00AE4C88" w:rsidRPr="00C37AC0">
              <w:rPr>
                <w:b/>
                <w:sz w:val="22"/>
                <w:szCs w:val="22"/>
                <w:lang w:eastAsia="en-US" w:bidi="en-US"/>
              </w:rPr>
              <w:t>2</w:t>
            </w:r>
            <w:r w:rsidRPr="00C37AC0">
              <w:rPr>
                <w:b/>
                <w:sz w:val="22"/>
                <w:szCs w:val="22"/>
                <w:lang w:eastAsia="en-US" w:bidi="en-US"/>
              </w:rPr>
              <w:t>:</w:t>
            </w:r>
          </w:p>
        </w:tc>
        <w:tc>
          <w:tcPr>
            <w:tcW w:w="4848" w:type="dxa"/>
            <w:shd w:val="clear" w:color="auto" w:fill="auto"/>
          </w:tcPr>
          <w:p w14:paraId="15F4C383" w14:textId="77777777" w:rsidR="00D70E9A" w:rsidRPr="00C37AC0" w:rsidRDefault="00D70E9A" w:rsidP="009A4C68">
            <w:pPr>
              <w:spacing w:line="276" w:lineRule="auto"/>
              <w:jc w:val="center"/>
              <w:rPr>
                <w:b/>
                <w:sz w:val="22"/>
                <w:szCs w:val="22"/>
                <w:lang w:val="en-US"/>
              </w:rPr>
            </w:pPr>
            <w:r w:rsidRPr="00C37AC0">
              <w:rPr>
                <w:b/>
                <w:sz w:val="22"/>
                <w:szCs w:val="22"/>
                <w:lang w:val="en-US"/>
              </w:rPr>
              <w:lastRenderedPageBreak/>
              <w:t>DRAFT</w:t>
            </w:r>
          </w:p>
          <w:p w14:paraId="15F4C384" w14:textId="77777777" w:rsidR="00D70E9A" w:rsidRPr="00C37AC0" w:rsidRDefault="00D70E9A" w:rsidP="009A4C68">
            <w:pPr>
              <w:spacing w:line="276" w:lineRule="auto"/>
              <w:jc w:val="center"/>
              <w:rPr>
                <w:b/>
                <w:sz w:val="22"/>
                <w:szCs w:val="22"/>
                <w:lang w:val="en-US"/>
              </w:rPr>
            </w:pPr>
            <w:r w:rsidRPr="00C37AC0">
              <w:rPr>
                <w:b/>
                <w:sz w:val="22"/>
                <w:szCs w:val="22"/>
                <w:lang w:val="en-US"/>
              </w:rPr>
              <w:t>CONTRACT FOR PUBLIC PROCUREMENT OF SERVICES</w:t>
            </w:r>
          </w:p>
          <w:p w14:paraId="15F4C385" w14:textId="77777777" w:rsidR="00D70E9A" w:rsidRPr="00C37AC0" w:rsidRDefault="00D70E9A" w:rsidP="009A4C68">
            <w:pPr>
              <w:spacing w:line="276" w:lineRule="auto"/>
              <w:jc w:val="center"/>
              <w:rPr>
                <w:b/>
                <w:sz w:val="22"/>
                <w:szCs w:val="22"/>
                <w:lang w:val="en-US"/>
              </w:rPr>
            </w:pPr>
            <w:r w:rsidRPr="00C37AC0">
              <w:rPr>
                <w:b/>
                <w:sz w:val="22"/>
                <w:szCs w:val="22"/>
                <w:lang w:val="en-US"/>
              </w:rPr>
              <w:t>NO._________ /________________</w:t>
            </w:r>
          </w:p>
          <w:p w14:paraId="15F4C386" w14:textId="77777777" w:rsidR="00D70E9A" w:rsidRPr="00C37AC0" w:rsidRDefault="00D70E9A" w:rsidP="009A4C68">
            <w:pPr>
              <w:spacing w:line="276" w:lineRule="auto"/>
              <w:jc w:val="both"/>
              <w:rPr>
                <w:b/>
                <w:sz w:val="22"/>
                <w:szCs w:val="22"/>
                <w:lang w:val="en-US"/>
              </w:rPr>
            </w:pPr>
          </w:p>
          <w:p w14:paraId="15F4C387" w14:textId="77777777" w:rsidR="00D70E9A" w:rsidRPr="00C37AC0" w:rsidRDefault="00D70E9A" w:rsidP="009A4C68">
            <w:pPr>
              <w:autoSpaceDE w:val="0"/>
              <w:autoSpaceDN w:val="0"/>
              <w:adjustRightInd w:val="0"/>
              <w:spacing w:line="276" w:lineRule="auto"/>
              <w:jc w:val="both"/>
              <w:rPr>
                <w:b/>
                <w:sz w:val="22"/>
                <w:szCs w:val="22"/>
                <w:lang w:val="en-US"/>
              </w:rPr>
            </w:pPr>
            <w:r w:rsidRPr="00C37AC0">
              <w:rPr>
                <w:b/>
                <w:sz w:val="22"/>
                <w:szCs w:val="22"/>
                <w:lang w:val="en-US"/>
              </w:rPr>
              <w:t>Preamble</w:t>
            </w:r>
          </w:p>
          <w:p w14:paraId="15F4C388" w14:textId="77777777" w:rsidR="00D70E9A" w:rsidRPr="00C37AC0" w:rsidRDefault="00D70E9A" w:rsidP="009A4C68">
            <w:pPr>
              <w:autoSpaceDE w:val="0"/>
              <w:autoSpaceDN w:val="0"/>
              <w:adjustRightInd w:val="0"/>
              <w:spacing w:line="276" w:lineRule="auto"/>
              <w:ind w:firstLine="426"/>
              <w:jc w:val="both"/>
              <w:rPr>
                <w:sz w:val="22"/>
                <w:szCs w:val="22"/>
                <w:lang w:val="en-US"/>
              </w:rPr>
            </w:pPr>
            <w:r w:rsidRPr="00C37AC0">
              <w:rPr>
                <w:sz w:val="22"/>
                <w:szCs w:val="22"/>
                <w:lang w:val="en-US"/>
              </w:rPr>
              <w:t>Pursuant to the provisions of Law no. 98/2016 regarding public procurement, with subsequent amendments and additions, of the Methodological Norms for the application of the provisions relating to the awarding of the public procurement contract/framework agreement from Law no. 98/2016 regarding public procurements approved by GD no. 395/2016 and the Report of the procedure no. ...................., this service contract was concluded between:</w:t>
            </w:r>
          </w:p>
          <w:p w14:paraId="15F4C389" w14:textId="77777777" w:rsidR="00417E71" w:rsidRPr="00C37AC0" w:rsidRDefault="00417E71" w:rsidP="009A4C68">
            <w:pPr>
              <w:autoSpaceDE w:val="0"/>
              <w:autoSpaceDN w:val="0"/>
              <w:adjustRightInd w:val="0"/>
              <w:spacing w:line="276" w:lineRule="auto"/>
              <w:jc w:val="both"/>
              <w:rPr>
                <w:sz w:val="22"/>
                <w:szCs w:val="22"/>
                <w:lang w:val="en-US"/>
              </w:rPr>
            </w:pPr>
          </w:p>
          <w:p w14:paraId="15F4C38A" w14:textId="77777777" w:rsidR="00417E71" w:rsidRPr="00C37AC0" w:rsidRDefault="00417E71"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C37AC0">
              <w:rPr>
                <w:b/>
                <w:sz w:val="22"/>
                <w:szCs w:val="22"/>
                <w:lang w:val="en-US"/>
              </w:rPr>
              <w:t>The contracting parties</w:t>
            </w:r>
          </w:p>
          <w:p w14:paraId="15F4C38B" w14:textId="77777777" w:rsidR="00417E71" w:rsidRPr="00C37AC0" w:rsidRDefault="004E5FEC" w:rsidP="009A4C68">
            <w:pPr>
              <w:autoSpaceDE w:val="0"/>
              <w:autoSpaceDN w:val="0"/>
              <w:adjustRightInd w:val="0"/>
              <w:spacing w:line="276" w:lineRule="auto"/>
              <w:jc w:val="both"/>
              <w:rPr>
                <w:color w:val="FF0000"/>
                <w:sz w:val="22"/>
                <w:szCs w:val="22"/>
                <w:lang w:val="en-US"/>
              </w:rPr>
            </w:pPr>
            <w:r w:rsidRPr="00C37AC0">
              <w:rPr>
                <w:b/>
                <w:sz w:val="22"/>
                <w:szCs w:val="22"/>
                <w:lang w:val="en-US"/>
              </w:rPr>
              <w:t>2</w:t>
            </w:r>
            <w:r w:rsidRPr="00C37AC0">
              <w:rPr>
                <w:b/>
                <w:sz w:val="22"/>
                <w:szCs w:val="22"/>
                <w:vertAlign w:val="superscript"/>
                <w:lang w:val="en-US"/>
              </w:rPr>
              <w:t>ND</w:t>
            </w:r>
            <w:r w:rsidRPr="00C37AC0">
              <w:rPr>
                <w:b/>
                <w:sz w:val="22"/>
                <w:szCs w:val="22"/>
                <w:lang w:val="en-US"/>
              </w:rPr>
              <w:t xml:space="preserve"> DISTRICT</w:t>
            </w:r>
            <w:r w:rsidR="00417E71" w:rsidRPr="00C37AC0">
              <w:rPr>
                <w:b/>
                <w:sz w:val="22"/>
                <w:szCs w:val="22"/>
                <w:lang w:val="en-US"/>
              </w:rPr>
              <w:t xml:space="preserve"> of the Municipality of Bucharest</w:t>
            </w:r>
            <w:r w:rsidR="00417E71" w:rsidRPr="00C37AC0">
              <w:rPr>
                <w:sz w:val="22"/>
                <w:szCs w:val="22"/>
                <w:lang w:val="en-US"/>
              </w:rPr>
              <w:t xml:space="preserve">, Str. </w:t>
            </w:r>
            <w:proofErr w:type="spellStart"/>
            <w:r w:rsidR="00417E71" w:rsidRPr="00C37AC0">
              <w:rPr>
                <w:sz w:val="22"/>
                <w:szCs w:val="22"/>
                <w:lang w:val="en-US"/>
              </w:rPr>
              <w:t>Chiristigiilor</w:t>
            </w:r>
            <w:proofErr w:type="spellEnd"/>
            <w:r w:rsidR="00417E71" w:rsidRPr="00C37AC0">
              <w:rPr>
                <w:sz w:val="22"/>
                <w:szCs w:val="22"/>
                <w:lang w:val="en-US"/>
              </w:rPr>
              <w:t xml:space="preserve"> nr. 11- 13, </w:t>
            </w:r>
            <w:r w:rsidR="0056741B" w:rsidRPr="00C37AC0">
              <w:rPr>
                <w:sz w:val="22"/>
                <w:szCs w:val="22"/>
                <w:lang w:val="en-US"/>
              </w:rPr>
              <w:t>Sector</w:t>
            </w:r>
            <w:r w:rsidR="00417E71" w:rsidRPr="00C37AC0">
              <w:rPr>
                <w:sz w:val="22"/>
                <w:szCs w:val="22"/>
                <w:lang w:val="en-US"/>
              </w:rPr>
              <w:t xml:space="preserve"> 2, Bucharest, telephone: 021.209.60.00, fax: 021.209.60.00, fiscal code 4204038 account __________________________________, opened at the Treasury of Sector 2, Bucharest, represented by Mayor Radu-Nicolae Mihaiu, as the Contracting Authority hereinafter referred to as AUTHORITY, on the one hand</w:t>
            </w:r>
          </w:p>
          <w:p w14:paraId="15F4C38C" w14:textId="77777777" w:rsidR="00417E71" w:rsidRPr="00C37AC0" w:rsidRDefault="00417E71" w:rsidP="009A4C68">
            <w:pPr>
              <w:autoSpaceDE w:val="0"/>
              <w:autoSpaceDN w:val="0"/>
              <w:adjustRightInd w:val="0"/>
              <w:spacing w:line="276" w:lineRule="auto"/>
              <w:jc w:val="both"/>
              <w:rPr>
                <w:sz w:val="22"/>
                <w:szCs w:val="22"/>
                <w:lang w:val="en-US"/>
              </w:rPr>
            </w:pPr>
            <w:r w:rsidRPr="00C37AC0">
              <w:rPr>
                <w:sz w:val="22"/>
                <w:szCs w:val="22"/>
                <w:lang w:val="en-US"/>
              </w:rPr>
              <w:t>and</w:t>
            </w:r>
          </w:p>
          <w:p w14:paraId="15F4C38D" w14:textId="77777777" w:rsidR="00417E71" w:rsidRPr="00C37AC0" w:rsidRDefault="00417E71" w:rsidP="009A4C68">
            <w:pPr>
              <w:autoSpaceDE w:val="0"/>
              <w:autoSpaceDN w:val="0"/>
              <w:adjustRightInd w:val="0"/>
              <w:spacing w:line="276" w:lineRule="auto"/>
              <w:jc w:val="both"/>
              <w:rPr>
                <w:sz w:val="22"/>
                <w:szCs w:val="22"/>
                <w:lang w:val="en-US"/>
              </w:rPr>
            </w:pPr>
          </w:p>
          <w:p w14:paraId="15F4C38E" w14:textId="77777777" w:rsidR="00417E71" w:rsidRPr="00C37AC0" w:rsidRDefault="00417E71" w:rsidP="009A4C68">
            <w:pPr>
              <w:autoSpaceDE w:val="0"/>
              <w:autoSpaceDN w:val="0"/>
              <w:adjustRightInd w:val="0"/>
              <w:spacing w:line="276" w:lineRule="auto"/>
              <w:jc w:val="both"/>
              <w:rPr>
                <w:sz w:val="22"/>
                <w:szCs w:val="22"/>
                <w:lang w:val="en-US"/>
              </w:rPr>
            </w:pPr>
            <w:r w:rsidRPr="00C37AC0">
              <w:rPr>
                <w:b/>
                <w:sz w:val="22"/>
                <w:szCs w:val="22"/>
                <w:lang w:val="en-US"/>
              </w:rPr>
              <w:t>S.C. _____________</w:t>
            </w:r>
            <w:r w:rsidRPr="00C37AC0">
              <w:rPr>
                <w:sz w:val="22"/>
                <w:szCs w:val="22"/>
                <w:lang w:val="en-US"/>
              </w:rPr>
              <w:t>, with headquarters in __________, str. __________No. __________, Floor __________, Sector _____, telephone _____fax _____registered at the Trade Register of _____ under no. _____, Sole Registration Code _____, account _____ opened at the State Treasury, legally represented by ________________, having the function of _______________ as a contractor, hereinafter referred to as the Contractor, on the other hand.</w:t>
            </w:r>
          </w:p>
          <w:p w14:paraId="15F4C38F" w14:textId="77777777" w:rsidR="00417E71" w:rsidRPr="00C37AC0" w:rsidRDefault="00417E71" w:rsidP="009A4C68">
            <w:pPr>
              <w:spacing w:line="276" w:lineRule="auto"/>
              <w:ind w:firstLine="708"/>
              <w:jc w:val="both"/>
              <w:rPr>
                <w:sz w:val="22"/>
                <w:szCs w:val="22"/>
                <w:lang w:val="en-US"/>
              </w:rPr>
            </w:pPr>
          </w:p>
          <w:p w14:paraId="15F4C390" w14:textId="77777777" w:rsidR="00417E71" w:rsidRPr="00C37AC0" w:rsidRDefault="00417E71" w:rsidP="00775BD3">
            <w:pPr>
              <w:numPr>
                <w:ilvl w:val="0"/>
                <w:numId w:val="16"/>
              </w:numPr>
              <w:tabs>
                <w:tab w:val="left" w:pos="284"/>
              </w:tabs>
              <w:suppressAutoHyphens w:val="0"/>
              <w:autoSpaceDE w:val="0"/>
              <w:autoSpaceDN w:val="0"/>
              <w:adjustRightInd w:val="0"/>
              <w:spacing w:line="276" w:lineRule="auto"/>
              <w:jc w:val="both"/>
              <w:rPr>
                <w:b/>
                <w:bCs/>
                <w:iCs/>
                <w:sz w:val="22"/>
                <w:szCs w:val="22"/>
                <w:lang w:val="en-US"/>
              </w:rPr>
            </w:pPr>
            <w:r w:rsidRPr="00C37AC0">
              <w:rPr>
                <w:b/>
                <w:bCs/>
                <w:iCs/>
                <w:sz w:val="22"/>
                <w:szCs w:val="22"/>
                <w:lang w:val="en-US"/>
              </w:rPr>
              <w:t>Definitions</w:t>
            </w:r>
          </w:p>
          <w:p w14:paraId="15F4C391" w14:textId="77777777" w:rsidR="00417E71" w:rsidRPr="00C37AC0" w:rsidRDefault="00417E71" w:rsidP="009A4C68">
            <w:pPr>
              <w:autoSpaceDN w:val="0"/>
              <w:spacing w:line="276" w:lineRule="auto"/>
              <w:ind w:right="-54"/>
              <w:jc w:val="both"/>
              <w:rPr>
                <w:sz w:val="22"/>
                <w:szCs w:val="22"/>
                <w:lang w:val="en-US"/>
              </w:rPr>
            </w:pPr>
            <w:r w:rsidRPr="00C37AC0">
              <w:rPr>
                <w:sz w:val="22"/>
                <w:szCs w:val="22"/>
                <w:lang w:val="en-US"/>
              </w:rPr>
              <w:t>2.1. In this contract, the following terms will be interpreted as follows:</w:t>
            </w:r>
          </w:p>
          <w:p w14:paraId="15F4C392"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contract </w:t>
            </w:r>
            <w:r w:rsidRPr="00C37AC0">
              <w:rPr>
                <w:sz w:val="22"/>
                <w:szCs w:val="22"/>
                <w:lang w:val="en-US"/>
              </w:rPr>
              <w:t>- this contract and all its annexes;</w:t>
            </w:r>
          </w:p>
          <w:p w14:paraId="15F4C393"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Authority and Contractor </w:t>
            </w:r>
            <w:r w:rsidRPr="00C37AC0">
              <w:rPr>
                <w:sz w:val="22"/>
                <w:szCs w:val="22"/>
                <w:lang w:val="en-US"/>
              </w:rPr>
              <w:t>- the contracting parties, as they are named in this Contract;</w:t>
            </w:r>
          </w:p>
          <w:p w14:paraId="15F4C394"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price of the contract </w:t>
            </w:r>
            <w:r w:rsidRPr="00C37AC0">
              <w:rPr>
                <w:sz w:val="22"/>
                <w:szCs w:val="22"/>
                <w:lang w:val="en-US"/>
              </w:rPr>
              <w:t>- the price payable to the Contractor by the Authority, based on the contract, for the full and appropriate fulfillment of all obligations assumed by the Contract;</w:t>
            </w:r>
          </w:p>
          <w:p w14:paraId="15F4C395"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offer </w:t>
            </w:r>
            <w:r w:rsidRPr="00C37AC0">
              <w:rPr>
                <w:sz w:val="22"/>
                <w:szCs w:val="22"/>
                <w:lang w:val="en-US"/>
              </w:rPr>
              <w:t>- the documentation that includes the technical proposal and the financial proposal;</w:t>
            </w:r>
          </w:p>
          <w:p w14:paraId="15F4C396"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lastRenderedPageBreak/>
              <w:t xml:space="preserve">technical proposal </w:t>
            </w:r>
            <w:r w:rsidRPr="00C37AC0">
              <w:rPr>
                <w:sz w:val="22"/>
                <w:szCs w:val="22"/>
                <w:lang w:val="en-US"/>
              </w:rPr>
              <w:t>- tender document, developed based on the requirements of the award documentation, established by the Contracting Authority;</w:t>
            </w:r>
          </w:p>
          <w:p w14:paraId="15F4C397"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financial proposal </w:t>
            </w:r>
            <w:r w:rsidRPr="00C37AC0">
              <w:rPr>
                <w:sz w:val="22"/>
                <w:szCs w:val="22"/>
                <w:lang w:val="en-US"/>
              </w:rPr>
              <w:t>- the offer document providing the information required by the award documentation regarding the price, tariffs, other financial and commercial conditions;</w:t>
            </w:r>
          </w:p>
          <w:p w14:paraId="15F4C398"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duration of the contract</w:t>
            </w:r>
            <w:r w:rsidRPr="00C37AC0">
              <w:rPr>
                <w:sz w:val="22"/>
                <w:szCs w:val="22"/>
                <w:lang w:val="en-US"/>
              </w:rPr>
              <w:t>- the time interval in which the Contractor provides the services that the fulfillment of the contract entails, as they are provided in the offer and in the contract;</w:t>
            </w:r>
          </w:p>
          <w:p w14:paraId="15F4C399"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services </w:t>
            </w:r>
            <w:r w:rsidRPr="00C37AC0">
              <w:rPr>
                <w:sz w:val="22"/>
                <w:szCs w:val="22"/>
                <w:lang w:val="en-US"/>
              </w:rPr>
              <w:t>- the activities whose provision is the subject of the Contract;</w:t>
            </w:r>
          </w:p>
          <w:p w14:paraId="15F4C39A"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sz w:val="22"/>
                <w:szCs w:val="22"/>
                <w:lang w:val="en-US"/>
              </w:rPr>
              <w:t xml:space="preserve">standard </w:t>
            </w:r>
            <w:r w:rsidRPr="00C37AC0">
              <w:rPr>
                <w:sz w:val="22"/>
                <w:szCs w:val="22"/>
                <w:lang w:val="en-US"/>
              </w:rPr>
              <w:t>- the standards, technical regulations or others similar provided in the theme and regulations of the competition and in the technical proposal;</w:t>
            </w:r>
          </w:p>
          <w:p w14:paraId="15F4C39B" w14:textId="77777777" w:rsidR="009A4C68"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products </w:t>
            </w:r>
            <w:r w:rsidRPr="00C37AC0">
              <w:rPr>
                <w:sz w:val="22"/>
                <w:szCs w:val="22"/>
                <w:lang w:val="en-US"/>
              </w:rPr>
              <w:t>- the equipment, machines, tools, spare parts and any other goods included in the annex / annexes to this Contract and which the Contractor is obliged to provide in connection with the services provided according to the Contract;</w:t>
            </w:r>
          </w:p>
          <w:p w14:paraId="15F4C39C" w14:textId="77777777" w:rsidR="009A4C68"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Force majeure </w:t>
            </w:r>
            <w:r w:rsidRPr="00C37AC0">
              <w:rPr>
                <w:sz w:val="22"/>
                <w:szCs w:val="22"/>
                <w:lang w:val="en-US"/>
              </w:rPr>
              <w:t>- an event beyond the control of the parties, which is not due to their mistake or fault, which could not be foreseen at the time of the conclusion of the contract and which makes impossible the execution and fulfillment of the Contract, respectively; such events are considered: wars, revolutions, fires, floods or any other natural catastrophes, restrictions arising as a result of a quarantine, embargo, the enumeration not being exhaustive, but enunciative. An event similar to the above which, without creating an impossibility of execution, makes the execution of the obligations of one of the parties extremely expensive is not considered force majeure;</w:t>
            </w:r>
          </w:p>
          <w:p w14:paraId="15F4C39D" w14:textId="77777777" w:rsidR="00012B00"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day </w:t>
            </w:r>
            <w:r w:rsidRPr="00C37AC0">
              <w:rPr>
                <w:sz w:val="22"/>
                <w:szCs w:val="22"/>
                <w:lang w:val="en-US"/>
              </w:rPr>
              <w:t xml:space="preserve">- calendar day; </w:t>
            </w:r>
            <w:r w:rsidRPr="00C37AC0">
              <w:rPr>
                <w:b/>
                <w:sz w:val="22"/>
                <w:szCs w:val="22"/>
                <w:lang w:val="en-US"/>
              </w:rPr>
              <w:t>year</w:t>
            </w:r>
            <w:r w:rsidRPr="00C37AC0">
              <w:rPr>
                <w:sz w:val="22"/>
                <w:szCs w:val="22"/>
                <w:lang w:val="en-US"/>
              </w:rPr>
              <w:t xml:space="preserve"> - 365 days.</w:t>
            </w:r>
          </w:p>
          <w:p w14:paraId="15F4C39E" w14:textId="77777777" w:rsidR="00E27A93" w:rsidRPr="00C37AC0" w:rsidRDefault="00E27A93" w:rsidP="00775BD3">
            <w:pPr>
              <w:pStyle w:val="ListParagraph"/>
              <w:numPr>
                <w:ilvl w:val="0"/>
                <w:numId w:val="16"/>
              </w:numPr>
              <w:suppressAutoHyphens w:val="0"/>
              <w:autoSpaceDN w:val="0"/>
              <w:spacing w:line="276" w:lineRule="auto"/>
              <w:ind w:right="-54"/>
              <w:jc w:val="both"/>
              <w:rPr>
                <w:sz w:val="22"/>
                <w:szCs w:val="22"/>
                <w:lang w:val="en-US"/>
              </w:rPr>
            </w:pPr>
            <w:r w:rsidRPr="00C37AC0">
              <w:rPr>
                <w:b/>
                <w:sz w:val="22"/>
                <w:szCs w:val="22"/>
                <w:lang w:val="en-US"/>
              </w:rPr>
              <w:t>Interpretation</w:t>
            </w:r>
          </w:p>
          <w:p w14:paraId="15F4C39F" w14:textId="77777777" w:rsidR="00E27A93" w:rsidRPr="00C37AC0" w:rsidRDefault="00E27A93" w:rsidP="00E27A93">
            <w:pPr>
              <w:autoSpaceDN w:val="0"/>
              <w:spacing w:line="276" w:lineRule="auto"/>
              <w:ind w:right="-54"/>
              <w:jc w:val="both"/>
              <w:rPr>
                <w:sz w:val="22"/>
                <w:szCs w:val="22"/>
                <w:lang w:val="en-US"/>
              </w:rPr>
            </w:pPr>
            <w:r w:rsidRPr="00C37AC0">
              <w:rPr>
                <w:sz w:val="22"/>
                <w:szCs w:val="22"/>
                <w:lang w:val="en-US"/>
              </w:rPr>
              <w:t>3.1. In this contract, unless otherwise provided, words in the singular form shall include the plural form and vice versa, where the context permits.</w:t>
            </w:r>
          </w:p>
          <w:p w14:paraId="15F4C3A0" w14:textId="77777777" w:rsidR="0050312D" w:rsidRPr="00C37AC0" w:rsidRDefault="00E27A93" w:rsidP="0050312D">
            <w:pPr>
              <w:autoSpaceDN w:val="0"/>
              <w:spacing w:line="276" w:lineRule="auto"/>
              <w:ind w:right="-54"/>
              <w:jc w:val="both"/>
              <w:rPr>
                <w:sz w:val="22"/>
                <w:szCs w:val="22"/>
                <w:lang w:val="en-US"/>
              </w:rPr>
            </w:pPr>
            <w:r w:rsidRPr="00C37AC0">
              <w:rPr>
                <w:sz w:val="22"/>
                <w:szCs w:val="22"/>
                <w:lang w:val="en-US"/>
              </w:rPr>
              <w:t>3.2. The term "day" or "days" or any reference to days means calendar days unless otherwise specified.</w:t>
            </w:r>
          </w:p>
          <w:p w14:paraId="15F4C3A1" w14:textId="77777777" w:rsidR="001021A6" w:rsidRPr="00C37AC0" w:rsidRDefault="001021A6" w:rsidP="00794889">
            <w:pPr>
              <w:spacing w:line="276" w:lineRule="auto"/>
              <w:jc w:val="center"/>
              <w:rPr>
                <w:b/>
                <w:sz w:val="22"/>
                <w:szCs w:val="22"/>
                <w:lang w:val="en-US"/>
              </w:rPr>
            </w:pPr>
          </w:p>
          <w:p w14:paraId="15F4C3A2" w14:textId="77777777" w:rsidR="00794889" w:rsidRPr="00C37AC0" w:rsidRDefault="00794889" w:rsidP="00794889">
            <w:pPr>
              <w:spacing w:line="276" w:lineRule="auto"/>
              <w:jc w:val="center"/>
              <w:rPr>
                <w:b/>
                <w:sz w:val="22"/>
                <w:szCs w:val="22"/>
                <w:lang w:val="en-US"/>
              </w:rPr>
            </w:pPr>
            <w:r w:rsidRPr="00C37AC0">
              <w:rPr>
                <w:b/>
                <w:sz w:val="22"/>
                <w:szCs w:val="22"/>
                <w:lang w:val="en-US"/>
              </w:rPr>
              <w:t>Mandatory clauses</w:t>
            </w:r>
          </w:p>
          <w:p w14:paraId="15F4C3A3" w14:textId="77777777" w:rsidR="00794889" w:rsidRPr="00C37AC0" w:rsidRDefault="00794889"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C37AC0">
              <w:rPr>
                <w:b/>
                <w:sz w:val="22"/>
                <w:szCs w:val="22"/>
                <w:lang w:val="en-US"/>
              </w:rPr>
              <w:t>The main object of the contract</w:t>
            </w:r>
          </w:p>
          <w:p w14:paraId="15F4C3A4" w14:textId="77777777" w:rsidR="00794889" w:rsidRPr="00C37AC0" w:rsidRDefault="00794889" w:rsidP="00794889">
            <w:pPr>
              <w:numPr>
                <w:ilvl w:val="1"/>
                <w:numId w:val="16"/>
              </w:numPr>
              <w:suppressAutoHyphens w:val="0"/>
              <w:autoSpaceDN w:val="0"/>
              <w:spacing w:line="276" w:lineRule="auto"/>
              <w:ind w:left="0" w:right="-54" w:firstLine="0"/>
              <w:jc w:val="both"/>
              <w:rPr>
                <w:sz w:val="22"/>
                <w:szCs w:val="22"/>
                <w:lang w:val="en-US"/>
              </w:rPr>
            </w:pPr>
            <w:r w:rsidRPr="00C37AC0">
              <w:rPr>
                <w:sz w:val="22"/>
                <w:szCs w:val="22"/>
                <w:lang w:val="en-US"/>
              </w:rPr>
              <w:t>The object of the contract is the provision of design services and technical assistance for the investment objective "</w:t>
            </w:r>
            <w:r w:rsidRPr="00B9111B">
              <w:rPr>
                <w:b/>
                <w:bCs/>
                <w:i/>
                <w:iCs/>
                <w:sz w:val="22"/>
                <w:szCs w:val="22"/>
                <w:lang w:val="en-US"/>
              </w:rPr>
              <w:t xml:space="preserve">Development, reconfiguration, systematization of the areas </w:t>
            </w:r>
            <w:r w:rsidRPr="00B9111B">
              <w:rPr>
                <w:b/>
                <w:bCs/>
                <w:i/>
                <w:iCs/>
                <w:sz w:val="22"/>
                <w:szCs w:val="22"/>
                <w:lang w:val="en-US"/>
              </w:rPr>
              <w:lastRenderedPageBreak/>
              <w:t xml:space="preserve">(shores) related to the lakes chain located on the territorial-administrative radius of </w:t>
            </w:r>
            <w:r w:rsidR="0056741B" w:rsidRPr="00B9111B">
              <w:rPr>
                <w:b/>
                <w:bCs/>
                <w:i/>
                <w:iCs/>
                <w:sz w:val="22"/>
                <w:szCs w:val="22"/>
                <w:lang w:val="en-US"/>
              </w:rPr>
              <w:t>2</w:t>
            </w:r>
            <w:r w:rsidR="0056741B" w:rsidRPr="00B9111B">
              <w:rPr>
                <w:b/>
                <w:bCs/>
                <w:i/>
                <w:iCs/>
                <w:sz w:val="22"/>
                <w:szCs w:val="22"/>
                <w:vertAlign w:val="superscript"/>
                <w:lang w:val="en-US"/>
              </w:rPr>
              <w:t>nd</w:t>
            </w:r>
            <w:r w:rsidR="0056741B" w:rsidRPr="00B9111B">
              <w:rPr>
                <w:b/>
                <w:bCs/>
                <w:i/>
                <w:iCs/>
                <w:sz w:val="22"/>
                <w:szCs w:val="22"/>
                <w:lang w:val="en-US"/>
              </w:rPr>
              <w:t xml:space="preserve"> District</w:t>
            </w:r>
            <w:r w:rsidRPr="00B9111B">
              <w:rPr>
                <w:b/>
                <w:bCs/>
                <w:i/>
                <w:iCs/>
                <w:sz w:val="22"/>
                <w:szCs w:val="22"/>
                <w:lang w:val="en-US"/>
              </w:rPr>
              <w:t xml:space="preserve"> -</w:t>
            </w:r>
            <w:r w:rsidR="00515F5F" w:rsidRPr="00B9111B">
              <w:rPr>
                <w:b/>
                <w:bCs/>
                <w:i/>
                <w:iCs/>
                <w:sz w:val="22"/>
                <w:szCs w:val="22"/>
                <w:lang w:val="en-US"/>
              </w:rPr>
              <w:t xml:space="preserve"> </w:t>
            </w:r>
            <w:r w:rsidR="00722566" w:rsidRPr="00C37AC0">
              <w:rPr>
                <w:b/>
                <w:bCs/>
                <w:i/>
                <w:iCs/>
                <w:sz w:val="22"/>
                <w:szCs w:val="22"/>
                <w:lang w:val="en-US"/>
              </w:rPr>
              <w:t xml:space="preserve">LOT 2: </w:t>
            </w:r>
            <w:proofErr w:type="spellStart"/>
            <w:r w:rsidR="00722566" w:rsidRPr="00C37AC0">
              <w:rPr>
                <w:b/>
                <w:bCs/>
                <w:i/>
                <w:iCs/>
                <w:sz w:val="22"/>
                <w:szCs w:val="22"/>
                <w:lang w:val="en-US"/>
              </w:rPr>
              <w:t>Plumbuita</w:t>
            </w:r>
            <w:proofErr w:type="spellEnd"/>
            <w:r w:rsidR="00722566" w:rsidRPr="00C37AC0">
              <w:rPr>
                <w:b/>
                <w:bCs/>
                <w:i/>
                <w:iCs/>
                <w:sz w:val="22"/>
                <w:szCs w:val="22"/>
                <w:lang w:val="en-US"/>
              </w:rPr>
              <w:t xml:space="preserve"> 2 Lake, between </w:t>
            </w:r>
            <w:proofErr w:type="spellStart"/>
            <w:r w:rsidR="00722566" w:rsidRPr="00C37AC0">
              <w:rPr>
                <w:b/>
                <w:bCs/>
                <w:i/>
                <w:iCs/>
                <w:sz w:val="22"/>
                <w:szCs w:val="22"/>
                <w:lang w:val="en-US"/>
              </w:rPr>
              <w:t>Șoseaua</w:t>
            </w:r>
            <w:proofErr w:type="spellEnd"/>
            <w:r w:rsidR="00722566" w:rsidRPr="00C37AC0">
              <w:rPr>
                <w:b/>
                <w:bCs/>
                <w:i/>
                <w:iCs/>
                <w:sz w:val="22"/>
                <w:szCs w:val="22"/>
                <w:lang w:val="en-US"/>
              </w:rPr>
              <w:t xml:space="preserve"> </w:t>
            </w:r>
            <w:proofErr w:type="spellStart"/>
            <w:r w:rsidR="00722566" w:rsidRPr="00C37AC0">
              <w:rPr>
                <w:b/>
                <w:bCs/>
                <w:i/>
                <w:iCs/>
                <w:sz w:val="22"/>
                <w:szCs w:val="22"/>
                <w:lang w:val="en-US"/>
              </w:rPr>
              <w:t>Petricani</w:t>
            </w:r>
            <w:proofErr w:type="spellEnd"/>
            <w:r w:rsidR="00722566" w:rsidRPr="00C37AC0">
              <w:rPr>
                <w:b/>
                <w:bCs/>
                <w:i/>
                <w:iCs/>
                <w:sz w:val="22"/>
                <w:szCs w:val="22"/>
                <w:lang w:val="en-US"/>
              </w:rPr>
              <w:t xml:space="preserve"> Road and </w:t>
            </w:r>
            <w:proofErr w:type="spellStart"/>
            <w:r w:rsidR="00722566" w:rsidRPr="00C37AC0">
              <w:rPr>
                <w:b/>
                <w:bCs/>
                <w:i/>
                <w:iCs/>
                <w:sz w:val="22"/>
                <w:szCs w:val="22"/>
                <w:lang w:val="en-US"/>
              </w:rPr>
              <w:t>Șoseaua</w:t>
            </w:r>
            <w:proofErr w:type="spellEnd"/>
            <w:r w:rsidR="00722566" w:rsidRPr="00C37AC0">
              <w:rPr>
                <w:b/>
                <w:bCs/>
                <w:i/>
                <w:iCs/>
                <w:sz w:val="22"/>
                <w:szCs w:val="22"/>
                <w:lang w:val="en-US"/>
              </w:rPr>
              <w:t xml:space="preserve"> Colentina Road</w:t>
            </w:r>
            <w:r w:rsidRPr="00C37AC0">
              <w:rPr>
                <w:b/>
                <w:bCs/>
                <w:i/>
                <w:iCs/>
                <w:sz w:val="22"/>
                <w:szCs w:val="22"/>
                <w:lang w:val="en-US"/>
              </w:rPr>
              <w:t>"</w:t>
            </w:r>
            <w:r w:rsidRPr="00C37AC0">
              <w:rPr>
                <w:i/>
                <w:sz w:val="22"/>
                <w:szCs w:val="22"/>
                <w:lang w:val="en-US"/>
              </w:rPr>
              <w:t xml:space="preserve"> </w:t>
            </w:r>
            <w:r w:rsidRPr="00C37AC0">
              <w:rPr>
                <w:sz w:val="22"/>
                <w:szCs w:val="22"/>
                <w:lang w:val="en-US"/>
              </w:rPr>
              <w:t>hereinafter referred to as Services, which the Contractor undertakes to provide in accordance with the provisions of this Contract, with the legal provisions, approvals and technical, professional and quality standards in force and in accordance with the requirements of the Contest Theme and Regulations and its annexes as well as to the other annexes of the Contract.</w:t>
            </w:r>
          </w:p>
          <w:p w14:paraId="15F4C3A5" w14:textId="77777777" w:rsidR="00794889" w:rsidRPr="00C37AC0" w:rsidRDefault="00794889" w:rsidP="00794889">
            <w:pPr>
              <w:autoSpaceDN w:val="0"/>
              <w:spacing w:line="276" w:lineRule="auto"/>
              <w:ind w:right="-54"/>
              <w:jc w:val="both"/>
              <w:rPr>
                <w:b/>
                <w:sz w:val="22"/>
                <w:szCs w:val="22"/>
                <w:lang w:val="en-US"/>
              </w:rPr>
            </w:pPr>
            <w:r w:rsidRPr="00C37AC0">
              <w:rPr>
                <w:b/>
                <w:sz w:val="22"/>
                <w:szCs w:val="22"/>
                <w:lang w:val="en-US"/>
              </w:rPr>
              <w:t>4.2. The activities performed will be the following:</w:t>
            </w:r>
          </w:p>
          <w:p w14:paraId="15F4C3A6" w14:textId="77777777" w:rsidR="00794889" w:rsidRPr="00C37AC0" w:rsidRDefault="00794889" w:rsidP="00794889">
            <w:pPr>
              <w:spacing w:line="276" w:lineRule="auto"/>
              <w:ind w:firstLine="708"/>
              <w:jc w:val="both"/>
              <w:rPr>
                <w:kern w:val="24"/>
                <w:sz w:val="22"/>
                <w:szCs w:val="22"/>
                <w:lang w:val="en-US"/>
              </w:rPr>
            </w:pPr>
            <w:r w:rsidRPr="00C37AC0">
              <w:rPr>
                <w:kern w:val="24"/>
                <w:sz w:val="22"/>
                <w:szCs w:val="22"/>
                <w:lang w:val="en-US"/>
              </w:rPr>
              <w:t xml:space="preserve">The object of the contract will be the phased provision of the following categories of services and the </w:t>
            </w:r>
            <w:proofErr w:type="spellStart"/>
            <w:r w:rsidRPr="00C37AC0">
              <w:rPr>
                <w:kern w:val="24"/>
                <w:sz w:val="22"/>
                <w:szCs w:val="22"/>
                <w:lang w:val="en-US"/>
              </w:rPr>
              <w:t>handover</w:t>
            </w:r>
            <w:r w:rsidRPr="00C37AC0">
              <w:rPr>
                <w:sz w:val="22"/>
                <w:szCs w:val="22"/>
                <w:lang w:val="en-US"/>
              </w:rPr>
              <w:t>related</w:t>
            </w:r>
            <w:proofErr w:type="spellEnd"/>
            <w:r w:rsidRPr="00C37AC0">
              <w:rPr>
                <w:sz w:val="22"/>
                <w:szCs w:val="22"/>
                <w:lang w:val="en-US"/>
              </w:rPr>
              <w:t xml:space="preserve"> documentation as follows:</w:t>
            </w:r>
          </w:p>
          <w:p w14:paraId="15F4C3A7" w14:textId="77777777" w:rsidR="00794889" w:rsidRPr="00C37AC0" w:rsidRDefault="00794889" w:rsidP="00345ABB">
            <w:pPr>
              <w:spacing w:line="276" w:lineRule="auto"/>
              <w:ind w:left="1080"/>
              <w:jc w:val="both"/>
              <w:rPr>
                <w:b/>
                <w:sz w:val="22"/>
                <w:szCs w:val="22"/>
                <w:lang w:val="en-US"/>
              </w:rPr>
            </w:pPr>
            <w:r w:rsidRPr="00C37AC0">
              <w:rPr>
                <w:b/>
                <w:sz w:val="22"/>
                <w:szCs w:val="22"/>
                <w:lang w:val="en-US"/>
              </w:rPr>
              <w:t>Table:</w:t>
            </w:r>
          </w:p>
          <w:p w14:paraId="15F4C3A8" w14:textId="77777777" w:rsidR="00E27A93" w:rsidRPr="00C37AC0" w:rsidRDefault="00794889" w:rsidP="00516CCA">
            <w:pPr>
              <w:spacing w:line="276" w:lineRule="auto"/>
              <w:ind w:firstLine="708"/>
              <w:jc w:val="both"/>
              <w:rPr>
                <w:b/>
                <w:sz w:val="22"/>
                <w:szCs w:val="22"/>
                <w:lang w:val="en-US" w:eastAsia="en-US" w:bidi="en-US"/>
              </w:rPr>
            </w:pPr>
            <w:r w:rsidRPr="00C37AC0">
              <w:rPr>
                <w:b/>
                <w:sz w:val="22"/>
                <w:szCs w:val="22"/>
                <w:lang w:val="en-US" w:eastAsia="en-US" w:bidi="en-US"/>
              </w:rPr>
              <w:t>Table of contracted design services described according to Annex 2.3.</w:t>
            </w:r>
            <w:r w:rsidR="00AE4C88" w:rsidRPr="00C37AC0">
              <w:rPr>
                <w:b/>
                <w:sz w:val="22"/>
                <w:szCs w:val="22"/>
                <w:lang w:val="en-US" w:eastAsia="en-US" w:bidi="en-US"/>
              </w:rPr>
              <w:t>2</w:t>
            </w:r>
            <w:r w:rsidRPr="00C37AC0">
              <w:rPr>
                <w:b/>
                <w:sz w:val="22"/>
                <w:szCs w:val="22"/>
                <w:lang w:val="en-US" w:eastAsia="en-US" w:bidi="en-US"/>
              </w:rPr>
              <w:t xml:space="preserve">.a. Financial Proposal – Lot </w:t>
            </w:r>
            <w:r w:rsidR="00AE4C88" w:rsidRPr="00C37AC0">
              <w:rPr>
                <w:b/>
                <w:sz w:val="22"/>
                <w:szCs w:val="22"/>
                <w:lang w:val="en-US" w:eastAsia="en-US" w:bidi="en-US"/>
              </w:rPr>
              <w:t>2</w:t>
            </w:r>
            <w:r w:rsidRPr="00C37AC0">
              <w:rPr>
                <w:b/>
                <w:sz w:val="22"/>
                <w:szCs w:val="22"/>
                <w:lang w:val="en-US" w:eastAsia="en-US" w:bidi="en-US"/>
              </w:rPr>
              <w:t>:</w:t>
            </w:r>
          </w:p>
        </w:tc>
      </w:tr>
    </w:tbl>
    <w:p w14:paraId="15F4C3AA" w14:textId="77777777" w:rsidR="008224C1" w:rsidRPr="00C37AC0" w:rsidRDefault="008224C1" w:rsidP="00572B36">
      <w:pPr>
        <w:spacing w:line="276" w:lineRule="auto"/>
        <w:ind w:firstLine="708"/>
        <w:jc w:val="both"/>
        <w:rPr>
          <w:b/>
          <w:sz w:val="22"/>
          <w:szCs w:val="22"/>
          <w:lang w:eastAsia="en-US" w:bidi="en-US"/>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070"/>
        <w:gridCol w:w="4853"/>
      </w:tblGrid>
      <w:tr w:rsidR="00E10BF0" w:rsidRPr="00C37AC0" w14:paraId="15F4C3AE" w14:textId="77777777" w:rsidTr="00E10BF0">
        <w:tc>
          <w:tcPr>
            <w:tcW w:w="284" w:type="dxa"/>
            <w:shd w:val="clear" w:color="auto" w:fill="auto"/>
          </w:tcPr>
          <w:p w14:paraId="15F4C3AB" w14:textId="77777777" w:rsidR="00E10BF0" w:rsidRPr="00C37AC0" w:rsidRDefault="00E10BF0" w:rsidP="00E10BF0">
            <w:pPr>
              <w:spacing w:line="276" w:lineRule="auto"/>
              <w:rPr>
                <w:i/>
                <w:iCs/>
                <w:sz w:val="22"/>
                <w:szCs w:val="22"/>
              </w:rPr>
            </w:pPr>
          </w:p>
        </w:tc>
        <w:tc>
          <w:tcPr>
            <w:tcW w:w="5070" w:type="dxa"/>
            <w:shd w:val="clear" w:color="auto" w:fill="auto"/>
          </w:tcPr>
          <w:p w14:paraId="15F4C3AC" w14:textId="77777777" w:rsidR="00E10BF0" w:rsidRPr="00C37AC0" w:rsidRDefault="00E10BF0" w:rsidP="00E10BF0">
            <w:pPr>
              <w:spacing w:line="276" w:lineRule="auto"/>
              <w:rPr>
                <w:rStyle w:val="normaltextrun"/>
                <w:i/>
                <w:iCs/>
                <w:color w:val="FF0000"/>
                <w:sz w:val="22"/>
                <w:szCs w:val="22"/>
              </w:rPr>
            </w:pPr>
            <w:r w:rsidRPr="00C37AC0">
              <w:rPr>
                <w:b/>
                <w:i/>
                <w:iCs/>
                <w:sz w:val="22"/>
                <w:szCs w:val="22"/>
              </w:rPr>
              <w:t>Denumire servicii</w:t>
            </w:r>
          </w:p>
        </w:tc>
        <w:tc>
          <w:tcPr>
            <w:tcW w:w="4853" w:type="dxa"/>
          </w:tcPr>
          <w:p w14:paraId="15F4C3AD" w14:textId="77777777" w:rsidR="00E10BF0" w:rsidRPr="00C37AC0" w:rsidRDefault="00E10BF0" w:rsidP="00E10BF0">
            <w:pPr>
              <w:spacing w:line="276" w:lineRule="auto"/>
              <w:rPr>
                <w:b/>
                <w:i/>
                <w:iCs/>
                <w:sz w:val="22"/>
                <w:szCs w:val="22"/>
              </w:rPr>
            </w:pPr>
            <w:r w:rsidRPr="00C37AC0">
              <w:rPr>
                <w:b/>
                <w:i/>
                <w:iCs/>
                <w:sz w:val="22"/>
                <w:szCs w:val="22"/>
                <w:lang w:val="en-US"/>
              </w:rPr>
              <w:t xml:space="preserve">Service </w:t>
            </w:r>
            <w:r w:rsidR="00FF79EA" w:rsidRPr="00C37AC0">
              <w:rPr>
                <w:b/>
                <w:i/>
                <w:iCs/>
                <w:sz w:val="22"/>
                <w:szCs w:val="22"/>
                <w:lang w:val="en-US"/>
              </w:rPr>
              <w:t>denomination</w:t>
            </w:r>
          </w:p>
        </w:tc>
      </w:tr>
      <w:tr w:rsidR="00E10BF0" w:rsidRPr="00C37AC0" w14:paraId="15F4C3B2" w14:textId="77777777" w:rsidTr="00E10BF0">
        <w:tc>
          <w:tcPr>
            <w:tcW w:w="284" w:type="dxa"/>
            <w:shd w:val="clear" w:color="auto" w:fill="auto"/>
          </w:tcPr>
          <w:p w14:paraId="15F4C3AF" w14:textId="77777777" w:rsidR="00E10BF0" w:rsidRPr="00C37AC0" w:rsidRDefault="00E10BF0" w:rsidP="00E10BF0">
            <w:pPr>
              <w:spacing w:line="276" w:lineRule="auto"/>
              <w:rPr>
                <w:b/>
                <w:bCs/>
                <w:sz w:val="22"/>
                <w:szCs w:val="22"/>
              </w:rPr>
            </w:pPr>
            <w:r w:rsidRPr="00C37AC0">
              <w:rPr>
                <w:b/>
                <w:bCs/>
                <w:sz w:val="22"/>
                <w:szCs w:val="22"/>
              </w:rPr>
              <w:t>1</w:t>
            </w:r>
          </w:p>
        </w:tc>
        <w:tc>
          <w:tcPr>
            <w:tcW w:w="5070" w:type="dxa"/>
            <w:shd w:val="clear" w:color="auto" w:fill="auto"/>
          </w:tcPr>
          <w:p w14:paraId="15F4C3B0" w14:textId="77777777" w:rsidR="00E10BF0" w:rsidRPr="00C37AC0" w:rsidRDefault="00E10BF0" w:rsidP="00E10BF0">
            <w:pPr>
              <w:spacing w:line="276" w:lineRule="auto"/>
              <w:rPr>
                <w:rStyle w:val="normaltextrun"/>
                <w:i/>
                <w:iCs/>
                <w:color w:val="FF0000"/>
                <w:sz w:val="22"/>
                <w:szCs w:val="22"/>
              </w:rPr>
            </w:pPr>
            <w:r w:rsidRPr="00C37AC0">
              <w:rPr>
                <w:b/>
                <w:bCs/>
                <w:sz w:val="22"/>
                <w:szCs w:val="22"/>
              </w:rPr>
              <w:t>Concept definitiv de amenajare</w:t>
            </w:r>
          </w:p>
        </w:tc>
        <w:tc>
          <w:tcPr>
            <w:tcW w:w="4853" w:type="dxa"/>
          </w:tcPr>
          <w:p w14:paraId="15F4C3B1" w14:textId="77777777" w:rsidR="00E10BF0" w:rsidRPr="00C37AC0" w:rsidRDefault="00E10BF0" w:rsidP="00E10BF0">
            <w:pPr>
              <w:spacing w:line="276" w:lineRule="auto"/>
              <w:rPr>
                <w:b/>
                <w:bCs/>
                <w:sz w:val="22"/>
                <w:szCs w:val="22"/>
              </w:rPr>
            </w:pPr>
            <w:r w:rsidRPr="00C37AC0">
              <w:rPr>
                <w:b/>
                <w:bCs/>
                <w:sz w:val="22"/>
                <w:szCs w:val="22"/>
                <w:lang w:val="en-US"/>
              </w:rPr>
              <w:t>Definitive design concept</w:t>
            </w:r>
          </w:p>
        </w:tc>
      </w:tr>
      <w:tr w:rsidR="00E10BF0" w:rsidRPr="00C37AC0" w14:paraId="15F4C3B7" w14:textId="77777777" w:rsidTr="00E10BF0">
        <w:tc>
          <w:tcPr>
            <w:tcW w:w="284" w:type="dxa"/>
            <w:shd w:val="clear" w:color="auto" w:fill="auto"/>
          </w:tcPr>
          <w:p w14:paraId="15F4C3B3" w14:textId="77777777" w:rsidR="00E10BF0" w:rsidRPr="00C37AC0" w:rsidRDefault="00E10BF0" w:rsidP="00E10BF0">
            <w:pPr>
              <w:spacing w:line="276" w:lineRule="auto"/>
              <w:rPr>
                <w:b/>
                <w:bCs/>
                <w:sz w:val="22"/>
                <w:szCs w:val="22"/>
              </w:rPr>
            </w:pPr>
          </w:p>
        </w:tc>
        <w:tc>
          <w:tcPr>
            <w:tcW w:w="5070" w:type="dxa"/>
            <w:shd w:val="clear" w:color="auto" w:fill="auto"/>
          </w:tcPr>
          <w:p w14:paraId="15F4C3B4" w14:textId="77777777" w:rsidR="00E10BF0" w:rsidRPr="00C37AC0" w:rsidRDefault="00E10BF0" w:rsidP="00E10BF0">
            <w:pPr>
              <w:spacing w:line="276" w:lineRule="auto"/>
              <w:rPr>
                <w:b/>
                <w:bCs/>
                <w:sz w:val="22"/>
                <w:szCs w:val="22"/>
              </w:rPr>
            </w:pPr>
            <w:r w:rsidRPr="00C37AC0">
              <w:rPr>
                <w:rStyle w:val="normaltextrun"/>
                <w:b/>
                <w:bCs/>
                <w:sz w:val="22"/>
                <w:szCs w:val="22"/>
              </w:rPr>
              <w:t xml:space="preserve">Anteproiect * - documentație definitivare concept, în acord cu </w:t>
            </w:r>
            <w:r w:rsidRPr="00C37AC0">
              <w:rPr>
                <w:rStyle w:val="spellingerror"/>
                <w:b/>
                <w:bCs/>
                <w:sz w:val="22"/>
                <w:szCs w:val="22"/>
              </w:rPr>
              <w:t>soluţia</w:t>
            </w:r>
            <w:r w:rsidRPr="00C37AC0">
              <w:rPr>
                <w:rStyle w:val="normaltextrun"/>
                <w:b/>
                <w:bCs/>
                <w:sz w:val="22"/>
                <w:szCs w:val="22"/>
              </w:rPr>
              <w:t xml:space="preserve"> </w:t>
            </w:r>
            <w:r w:rsidRPr="00C37AC0">
              <w:rPr>
                <w:rStyle w:val="spellingerror"/>
                <w:b/>
                <w:bCs/>
                <w:sz w:val="22"/>
                <w:szCs w:val="22"/>
              </w:rPr>
              <w:t xml:space="preserve">câştigătoare LOT </w:t>
            </w:r>
            <w:r w:rsidR="002A111A" w:rsidRPr="00C37AC0">
              <w:rPr>
                <w:rStyle w:val="spellingerror"/>
                <w:b/>
                <w:bCs/>
                <w:sz w:val="22"/>
                <w:szCs w:val="22"/>
              </w:rPr>
              <w:t>2</w:t>
            </w:r>
          </w:p>
          <w:p w14:paraId="15F4C3B5" w14:textId="77777777" w:rsidR="00E10BF0" w:rsidRPr="00C37AC0" w:rsidRDefault="00E10BF0" w:rsidP="00E10BF0">
            <w:pPr>
              <w:spacing w:line="276" w:lineRule="auto"/>
              <w:rPr>
                <w:b/>
                <w:bCs/>
                <w:color w:val="FF0000"/>
                <w:sz w:val="22"/>
                <w:szCs w:val="22"/>
              </w:rPr>
            </w:pPr>
          </w:p>
        </w:tc>
        <w:tc>
          <w:tcPr>
            <w:tcW w:w="4853" w:type="dxa"/>
          </w:tcPr>
          <w:p w14:paraId="15F4C3B6" w14:textId="77777777" w:rsidR="00E10BF0" w:rsidRPr="00C37AC0" w:rsidRDefault="0038676F" w:rsidP="00E10BF0">
            <w:pPr>
              <w:spacing w:line="276" w:lineRule="auto"/>
              <w:rPr>
                <w:rStyle w:val="normaltextrun"/>
                <w:b/>
                <w:bCs/>
                <w:sz w:val="22"/>
                <w:szCs w:val="22"/>
              </w:rPr>
            </w:pPr>
            <w:r w:rsidRPr="00C37AC0">
              <w:rPr>
                <w:rStyle w:val="normaltextrun"/>
                <w:b/>
                <w:bCs/>
                <w:sz w:val="22"/>
                <w:szCs w:val="22"/>
                <w:lang w:val="en-US"/>
              </w:rPr>
              <w:t>Preliminary project* - final concept documentation in accordance with the winning design proposal for LOT</w:t>
            </w:r>
            <w:r w:rsidR="002A111A" w:rsidRPr="00C37AC0">
              <w:rPr>
                <w:rStyle w:val="normaltextrun"/>
                <w:b/>
                <w:bCs/>
                <w:sz w:val="22"/>
                <w:szCs w:val="22"/>
                <w:lang w:val="en-US"/>
              </w:rPr>
              <w:t xml:space="preserve"> 2</w:t>
            </w:r>
          </w:p>
        </w:tc>
      </w:tr>
      <w:tr w:rsidR="00E10BF0" w:rsidRPr="00C37AC0" w14:paraId="15F4C3BB" w14:textId="77777777" w:rsidTr="00E10BF0">
        <w:tc>
          <w:tcPr>
            <w:tcW w:w="284" w:type="dxa"/>
            <w:shd w:val="clear" w:color="auto" w:fill="auto"/>
          </w:tcPr>
          <w:p w14:paraId="15F4C3B8" w14:textId="77777777" w:rsidR="00E10BF0" w:rsidRPr="00C37AC0" w:rsidRDefault="00E10BF0" w:rsidP="00E10BF0">
            <w:pPr>
              <w:spacing w:line="276" w:lineRule="auto"/>
              <w:rPr>
                <w:b/>
                <w:bCs/>
                <w:sz w:val="22"/>
                <w:szCs w:val="22"/>
              </w:rPr>
            </w:pPr>
            <w:r w:rsidRPr="00C37AC0">
              <w:rPr>
                <w:b/>
                <w:bCs/>
                <w:sz w:val="22"/>
                <w:szCs w:val="22"/>
              </w:rPr>
              <w:t>2</w:t>
            </w:r>
          </w:p>
        </w:tc>
        <w:tc>
          <w:tcPr>
            <w:tcW w:w="5070" w:type="dxa"/>
            <w:shd w:val="clear" w:color="auto" w:fill="auto"/>
          </w:tcPr>
          <w:p w14:paraId="15F4C3B9" w14:textId="77777777" w:rsidR="00E10BF0" w:rsidRPr="00C37AC0" w:rsidRDefault="00837CE3" w:rsidP="00E10BF0">
            <w:pPr>
              <w:spacing w:line="276" w:lineRule="auto"/>
              <w:rPr>
                <w:rStyle w:val="normaltextrun"/>
                <w:b/>
                <w:bCs/>
                <w:sz w:val="22"/>
                <w:szCs w:val="22"/>
              </w:rPr>
            </w:pPr>
            <w:r w:rsidRPr="00C37AC0">
              <w:rPr>
                <w:rStyle w:val="normaltextrun"/>
                <w:b/>
                <w:bCs/>
                <w:sz w:val="22"/>
                <w:szCs w:val="22"/>
              </w:rPr>
              <w:t>Obiectiv 1 / L2.1. – maluri de lac și zone de conectare</w:t>
            </w:r>
          </w:p>
        </w:tc>
        <w:tc>
          <w:tcPr>
            <w:tcW w:w="4853" w:type="dxa"/>
          </w:tcPr>
          <w:p w14:paraId="15F4C3BA" w14:textId="77777777" w:rsidR="00E10BF0" w:rsidRPr="00C37AC0" w:rsidRDefault="00C4218F" w:rsidP="00E10BF0">
            <w:pPr>
              <w:spacing w:line="276" w:lineRule="auto"/>
              <w:rPr>
                <w:rStyle w:val="normaltextrun"/>
                <w:b/>
                <w:bCs/>
                <w:sz w:val="22"/>
                <w:szCs w:val="22"/>
              </w:rPr>
            </w:pPr>
            <w:r w:rsidRPr="00C37AC0">
              <w:rPr>
                <w:rStyle w:val="normaltextrun"/>
                <w:b/>
                <w:bCs/>
                <w:sz w:val="22"/>
                <w:szCs w:val="22"/>
                <w:lang w:val="en-US"/>
              </w:rPr>
              <w:t>Objective 1 / L2.1. – lake shores and connection areas</w:t>
            </w:r>
          </w:p>
        </w:tc>
      </w:tr>
      <w:tr w:rsidR="00E10BF0" w:rsidRPr="00C37AC0" w14:paraId="15F4C3BF" w14:textId="77777777" w:rsidTr="00E10BF0">
        <w:tc>
          <w:tcPr>
            <w:tcW w:w="284" w:type="dxa"/>
            <w:shd w:val="clear" w:color="auto" w:fill="auto"/>
          </w:tcPr>
          <w:p w14:paraId="15F4C3BC" w14:textId="77777777" w:rsidR="00E10BF0" w:rsidRPr="00C37AC0" w:rsidRDefault="00E10BF0" w:rsidP="00E10BF0">
            <w:pPr>
              <w:spacing w:line="276" w:lineRule="auto"/>
              <w:rPr>
                <w:b/>
                <w:bCs/>
                <w:sz w:val="22"/>
                <w:szCs w:val="22"/>
              </w:rPr>
            </w:pPr>
          </w:p>
        </w:tc>
        <w:tc>
          <w:tcPr>
            <w:tcW w:w="5070" w:type="dxa"/>
            <w:shd w:val="clear" w:color="auto" w:fill="auto"/>
          </w:tcPr>
          <w:p w14:paraId="15F4C3BD" w14:textId="77777777" w:rsidR="00E10BF0" w:rsidRPr="00C37AC0" w:rsidRDefault="00E10BF0" w:rsidP="00E10BF0">
            <w:pPr>
              <w:spacing w:line="276" w:lineRule="auto"/>
              <w:rPr>
                <w:rStyle w:val="normaltextrun"/>
                <w:i/>
                <w:iCs/>
                <w:color w:val="FF0000"/>
                <w:sz w:val="22"/>
                <w:szCs w:val="22"/>
              </w:rPr>
            </w:pPr>
            <w:r w:rsidRPr="00C37AC0">
              <w:rPr>
                <w:sz w:val="22"/>
                <w:szCs w:val="22"/>
              </w:rPr>
              <w:t>Plan Urbanistic Zonal – PUZ (dacă este cazul)</w:t>
            </w:r>
          </w:p>
        </w:tc>
        <w:tc>
          <w:tcPr>
            <w:tcW w:w="4853" w:type="dxa"/>
          </w:tcPr>
          <w:p w14:paraId="15F4C3BE" w14:textId="77777777" w:rsidR="00E10BF0" w:rsidRPr="00C37AC0" w:rsidRDefault="00E10BF0" w:rsidP="00E10BF0">
            <w:pPr>
              <w:spacing w:line="276" w:lineRule="auto"/>
              <w:rPr>
                <w:sz w:val="22"/>
                <w:szCs w:val="22"/>
              </w:rPr>
            </w:pPr>
            <w:r w:rsidRPr="00C37AC0">
              <w:rPr>
                <w:sz w:val="22"/>
                <w:szCs w:val="22"/>
                <w:lang w:val="en-US"/>
              </w:rPr>
              <w:t xml:space="preserve">Zonal Urban Plan - </w:t>
            </w:r>
            <w:r w:rsidR="00CA75CA" w:rsidRPr="00C37AC0">
              <w:rPr>
                <w:sz w:val="22"/>
                <w:szCs w:val="22"/>
                <w:lang w:val="en-US"/>
              </w:rPr>
              <w:t>ZUP</w:t>
            </w:r>
            <w:r w:rsidRPr="00C37AC0">
              <w:rPr>
                <w:sz w:val="22"/>
                <w:szCs w:val="22"/>
                <w:lang w:val="en-US"/>
              </w:rPr>
              <w:t xml:space="preserve"> (if applicable)</w:t>
            </w:r>
          </w:p>
        </w:tc>
      </w:tr>
      <w:tr w:rsidR="00E10BF0" w:rsidRPr="00C37AC0" w14:paraId="15F4C3C3" w14:textId="77777777" w:rsidTr="00E10BF0">
        <w:tc>
          <w:tcPr>
            <w:tcW w:w="284" w:type="dxa"/>
            <w:shd w:val="clear" w:color="auto" w:fill="auto"/>
          </w:tcPr>
          <w:p w14:paraId="15F4C3C0" w14:textId="77777777" w:rsidR="00E10BF0" w:rsidRPr="00C37AC0" w:rsidRDefault="00E10BF0" w:rsidP="00E10BF0">
            <w:pPr>
              <w:spacing w:line="276" w:lineRule="auto"/>
              <w:rPr>
                <w:b/>
                <w:bCs/>
                <w:sz w:val="22"/>
                <w:szCs w:val="22"/>
              </w:rPr>
            </w:pPr>
          </w:p>
        </w:tc>
        <w:tc>
          <w:tcPr>
            <w:tcW w:w="5070" w:type="dxa"/>
            <w:shd w:val="clear" w:color="auto" w:fill="auto"/>
          </w:tcPr>
          <w:p w14:paraId="15F4C3C1" w14:textId="77777777" w:rsidR="00E10BF0" w:rsidRPr="00C37AC0" w:rsidRDefault="00E10BF0" w:rsidP="00E10BF0">
            <w:pPr>
              <w:spacing w:line="276" w:lineRule="auto"/>
              <w:rPr>
                <w:rStyle w:val="normaltextrun"/>
                <w:i/>
                <w:iCs/>
                <w:color w:val="FF0000"/>
                <w:sz w:val="22"/>
                <w:szCs w:val="22"/>
              </w:rPr>
            </w:pPr>
            <w:r w:rsidRPr="00C37AC0">
              <w:rPr>
                <w:sz w:val="22"/>
                <w:szCs w:val="22"/>
              </w:rPr>
              <w:t>Studiu de fezabilitate (SF)</w:t>
            </w:r>
          </w:p>
        </w:tc>
        <w:tc>
          <w:tcPr>
            <w:tcW w:w="4853" w:type="dxa"/>
          </w:tcPr>
          <w:p w14:paraId="15F4C3C2" w14:textId="77777777" w:rsidR="00E10BF0" w:rsidRPr="00C37AC0" w:rsidRDefault="00E10BF0" w:rsidP="00E10BF0">
            <w:pPr>
              <w:spacing w:line="276" w:lineRule="auto"/>
              <w:rPr>
                <w:sz w:val="22"/>
                <w:szCs w:val="22"/>
              </w:rPr>
            </w:pPr>
            <w:r w:rsidRPr="00C37AC0">
              <w:rPr>
                <w:sz w:val="22"/>
                <w:szCs w:val="22"/>
                <w:lang w:val="en-US"/>
              </w:rPr>
              <w:t>Feasibility study (SF)</w:t>
            </w:r>
          </w:p>
        </w:tc>
      </w:tr>
      <w:tr w:rsidR="00E10BF0" w:rsidRPr="00C37AC0" w14:paraId="15F4C3C7" w14:textId="77777777" w:rsidTr="00E10BF0">
        <w:tc>
          <w:tcPr>
            <w:tcW w:w="284" w:type="dxa"/>
            <w:shd w:val="clear" w:color="auto" w:fill="auto"/>
          </w:tcPr>
          <w:p w14:paraId="15F4C3C4" w14:textId="77777777" w:rsidR="00E10BF0" w:rsidRPr="00C37AC0" w:rsidRDefault="00E10BF0" w:rsidP="00E10BF0">
            <w:pPr>
              <w:spacing w:line="276" w:lineRule="auto"/>
              <w:rPr>
                <w:b/>
                <w:bCs/>
                <w:sz w:val="22"/>
                <w:szCs w:val="22"/>
              </w:rPr>
            </w:pPr>
          </w:p>
        </w:tc>
        <w:tc>
          <w:tcPr>
            <w:tcW w:w="5070" w:type="dxa"/>
            <w:shd w:val="clear" w:color="auto" w:fill="auto"/>
          </w:tcPr>
          <w:p w14:paraId="15F4C3C5" w14:textId="77777777" w:rsidR="00E10BF0" w:rsidRPr="00C37AC0" w:rsidRDefault="00206C1A" w:rsidP="00E10BF0">
            <w:pPr>
              <w:spacing w:line="276" w:lineRule="auto"/>
              <w:rPr>
                <w:rStyle w:val="normaltextrun"/>
                <w:i/>
                <w:iCs/>
                <w:color w:val="FF0000"/>
                <w:sz w:val="22"/>
                <w:szCs w:val="22"/>
              </w:rPr>
            </w:pPr>
            <w:r w:rsidRPr="00C37AC0">
              <w:rPr>
                <w:sz w:val="22"/>
                <w:szCs w:val="22"/>
              </w:rPr>
              <w:t>Documentație pentru autorizarea executării lucrărilor (DTAC)</w:t>
            </w:r>
          </w:p>
        </w:tc>
        <w:tc>
          <w:tcPr>
            <w:tcW w:w="4853" w:type="dxa"/>
          </w:tcPr>
          <w:p w14:paraId="15F4C3C6" w14:textId="77777777" w:rsidR="00E10BF0" w:rsidRPr="00C37AC0" w:rsidRDefault="006327C4" w:rsidP="00E10BF0">
            <w:pPr>
              <w:spacing w:line="276" w:lineRule="auto"/>
              <w:rPr>
                <w:sz w:val="22"/>
                <w:szCs w:val="22"/>
              </w:rPr>
            </w:pPr>
            <w:r w:rsidRPr="00C37AC0">
              <w:rPr>
                <w:sz w:val="22"/>
                <w:szCs w:val="22"/>
                <w:lang w:val="en-US"/>
              </w:rPr>
              <w:t>Technical documentation for the approval of the construction works (DTAC)</w:t>
            </w:r>
          </w:p>
        </w:tc>
      </w:tr>
      <w:tr w:rsidR="00E10BF0" w:rsidRPr="00C37AC0" w14:paraId="15F4C3CC" w14:textId="77777777" w:rsidTr="00E10BF0">
        <w:tc>
          <w:tcPr>
            <w:tcW w:w="284" w:type="dxa"/>
            <w:shd w:val="clear" w:color="auto" w:fill="auto"/>
          </w:tcPr>
          <w:p w14:paraId="15F4C3C8" w14:textId="77777777" w:rsidR="00E10BF0" w:rsidRPr="00C37AC0" w:rsidRDefault="00E10BF0" w:rsidP="00E10BF0">
            <w:pPr>
              <w:spacing w:line="276" w:lineRule="auto"/>
              <w:rPr>
                <w:b/>
                <w:bCs/>
                <w:sz w:val="22"/>
                <w:szCs w:val="22"/>
              </w:rPr>
            </w:pPr>
          </w:p>
        </w:tc>
        <w:tc>
          <w:tcPr>
            <w:tcW w:w="5070" w:type="dxa"/>
            <w:shd w:val="clear" w:color="auto" w:fill="auto"/>
          </w:tcPr>
          <w:p w14:paraId="15F4C3C9" w14:textId="77777777" w:rsidR="008263A3" w:rsidRPr="00C37AC0" w:rsidRDefault="008263A3" w:rsidP="008263A3">
            <w:pPr>
              <w:spacing w:line="276" w:lineRule="auto"/>
              <w:rPr>
                <w:sz w:val="22"/>
                <w:szCs w:val="22"/>
              </w:rPr>
            </w:pPr>
            <w:r w:rsidRPr="00C37AC0">
              <w:rPr>
                <w:sz w:val="22"/>
                <w:szCs w:val="22"/>
              </w:rPr>
              <w:t xml:space="preserve">Documentație tehnică și detalii de execuție </w:t>
            </w:r>
          </w:p>
          <w:p w14:paraId="15F4C3CA" w14:textId="77777777" w:rsidR="00E10BF0" w:rsidRPr="00C37AC0" w:rsidRDefault="008263A3" w:rsidP="008263A3">
            <w:pPr>
              <w:spacing w:line="276" w:lineRule="auto"/>
              <w:rPr>
                <w:rStyle w:val="normaltextrun"/>
                <w:i/>
                <w:iCs/>
                <w:color w:val="FF0000"/>
                <w:sz w:val="22"/>
                <w:szCs w:val="22"/>
              </w:rPr>
            </w:pPr>
            <w:r w:rsidRPr="00C37AC0">
              <w:rPr>
                <w:sz w:val="22"/>
                <w:szCs w:val="22"/>
              </w:rPr>
              <w:t>(DT + DDE)</w:t>
            </w:r>
          </w:p>
        </w:tc>
        <w:tc>
          <w:tcPr>
            <w:tcW w:w="4853" w:type="dxa"/>
          </w:tcPr>
          <w:p w14:paraId="15F4C3CB" w14:textId="77777777" w:rsidR="00E10BF0" w:rsidRPr="00C37AC0" w:rsidRDefault="00BE6A2C" w:rsidP="00E10BF0">
            <w:pPr>
              <w:spacing w:line="276" w:lineRule="auto"/>
              <w:rPr>
                <w:sz w:val="22"/>
                <w:szCs w:val="22"/>
              </w:rPr>
            </w:pPr>
            <w:proofErr w:type="spellStart"/>
            <w:r w:rsidRPr="00C37AC0">
              <w:rPr>
                <w:sz w:val="22"/>
                <w:szCs w:val="22"/>
              </w:rPr>
              <w:t>Technical</w:t>
            </w:r>
            <w:proofErr w:type="spellEnd"/>
            <w:r w:rsidRPr="00C37AC0">
              <w:rPr>
                <w:sz w:val="22"/>
                <w:szCs w:val="22"/>
              </w:rPr>
              <w:t xml:space="preserve"> </w:t>
            </w:r>
            <w:proofErr w:type="spellStart"/>
            <w:r w:rsidRPr="00C37AC0">
              <w:rPr>
                <w:sz w:val="22"/>
                <w:szCs w:val="22"/>
              </w:rPr>
              <w:t>documentation</w:t>
            </w:r>
            <w:proofErr w:type="spellEnd"/>
            <w:r w:rsidRPr="00C37AC0">
              <w:rPr>
                <w:sz w:val="22"/>
                <w:szCs w:val="22"/>
              </w:rPr>
              <w:t xml:space="preserve"> for </w:t>
            </w:r>
            <w:proofErr w:type="spellStart"/>
            <w:r w:rsidRPr="00C37AC0">
              <w:rPr>
                <w:sz w:val="22"/>
                <w:szCs w:val="22"/>
              </w:rPr>
              <w:t>execution</w:t>
            </w:r>
            <w:proofErr w:type="spellEnd"/>
            <w:r w:rsidRPr="00C37AC0">
              <w:rPr>
                <w:sz w:val="22"/>
                <w:szCs w:val="22"/>
              </w:rPr>
              <w:t xml:space="preserve"> (DT (</w:t>
            </w:r>
            <w:proofErr w:type="spellStart"/>
            <w:r w:rsidRPr="00C37AC0">
              <w:rPr>
                <w:sz w:val="22"/>
                <w:szCs w:val="22"/>
              </w:rPr>
              <w:t>technical</w:t>
            </w:r>
            <w:proofErr w:type="spellEnd"/>
            <w:r w:rsidRPr="00C37AC0">
              <w:rPr>
                <w:sz w:val="22"/>
                <w:szCs w:val="22"/>
              </w:rPr>
              <w:t xml:space="preserve"> </w:t>
            </w:r>
            <w:proofErr w:type="spellStart"/>
            <w:r w:rsidRPr="00C37AC0">
              <w:rPr>
                <w:sz w:val="22"/>
                <w:szCs w:val="22"/>
              </w:rPr>
              <w:t>documentation</w:t>
            </w:r>
            <w:proofErr w:type="spellEnd"/>
            <w:r w:rsidRPr="00C37AC0">
              <w:rPr>
                <w:sz w:val="22"/>
                <w:szCs w:val="22"/>
              </w:rPr>
              <w:t>) + DDE (</w:t>
            </w:r>
            <w:proofErr w:type="spellStart"/>
            <w:r w:rsidRPr="00C37AC0">
              <w:rPr>
                <w:sz w:val="22"/>
                <w:szCs w:val="22"/>
              </w:rPr>
              <w:t>execution</w:t>
            </w:r>
            <w:proofErr w:type="spellEnd"/>
            <w:r w:rsidRPr="00C37AC0">
              <w:rPr>
                <w:sz w:val="22"/>
                <w:szCs w:val="22"/>
              </w:rPr>
              <w:t xml:space="preserve"> </w:t>
            </w:r>
            <w:proofErr w:type="spellStart"/>
            <w:r w:rsidRPr="00C37AC0">
              <w:rPr>
                <w:sz w:val="22"/>
                <w:szCs w:val="22"/>
              </w:rPr>
              <w:t>details</w:t>
            </w:r>
            <w:proofErr w:type="spellEnd"/>
            <w:r w:rsidRPr="00C37AC0">
              <w:rPr>
                <w:sz w:val="22"/>
                <w:szCs w:val="22"/>
              </w:rPr>
              <w:t>))</w:t>
            </w:r>
          </w:p>
        </w:tc>
      </w:tr>
      <w:tr w:rsidR="00E10BF0" w:rsidRPr="00C37AC0" w14:paraId="15F4C3D0" w14:textId="77777777" w:rsidTr="00E10BF0">
        <w:tc>
          <w:tcPr>
            <w:tcW w:w="284" w:type="dxa"/>
            <w:shd w:val="clear" w:color="auto" w:fill="auto"/>
          </w:tcPr>
          <w:p w14:paraId="15F4C3CD" w14:textId="77777777" w:rsidR="00E10BF0" w:rsidRPr="00C37AC0" w:rsidRDefault="00E10BF0" w:rsidP="00E10BF0">
            <w:pPr>
              <w:spacing w:line="276" w:lineRule="auto"/>
              <w:rPr>
                <w:b/>
                <w:bCs/>
                <w:sz w:val="22"/>
                <w:szCs w:val="22"/>
              </w:rPr>
            </w:pPr>
          </w:p>
        </w:tc>
        <w:tc>
          <w:tcPr>
            <w:tcW w:w="5070" w:type="dxa"/>
            <w:shd w:val="clear" w:color="auto" w:fill="auto"/>
          </w:tcPr>
          <w:p w14:paraId="15F4C3CE" w14:textId="77777777" w:rsidR="00E10BF0" w:rsidRPr="00C37AC0" w:rsidRDefault="000F483F" w:rsidP="00E10BF0">
            <w:pPr>
              <w:spacing w:line="276" w:lineRule="auto"/>
              <w:rPr>
                <w:rStyle w:val="normaltextrun"/>
                <w:i/>
                <w:iCs/>
                <w:color w:val="FF0000"/>
                <w:sz w:val="22"/>
                <w:szCs w:val="22"/>
                <w:u w:val="single"/>
              </w:rPr>
            </w:pPr>
            <w:r w:rsidRPr="00C37AC0">
              <w:rPr>
                <w:i/>
                <w:iCs/>
                <w:sz w:val="22"/>
                <w:szCs w:val="22"/>
                <w:u w:val="single"/>
              </w:rPr>
              <w:t>Ghid de Amenajare Peisagistică și Întreținere</w:t>
            </w:r>
          </w:p>
        </w:tc>
        <w:tc>
          <w:tcPr>
            <w:tcW w:w="4853" w:type="dxa"/>
          </w:tcPr>
          <w:p w14:paraId="15F4C3CF" w14:textId="77777777" w:rsidR="00E10BF0" w:rsidRPr="00C37AC0" w:rsidRDefault="00D564CB" w:rsidP="00E10BF0">
            <w:pPr>
              <w:spacing w:line="276" w:lineRule="auto"/>
              <w:rPr>
                <w:i/>
                <w:iCs/>
                <w:sz w:val="22"/>
                <w:szCs w:val="22"/>
                <w:u w:val="single"/>
              </w:rPr>
            </w:pPr>
            <w:r w:rsidRPr="00C37AC0">
              <w:rPr>
                <w:i/>
                <w:iCs/>
                <w:sz w:val="22"/>
                <w:szCs w:val="22"/>
                <w:u w:val="single"/>
                <w:lang w:val="en-US"/>
              </w:rPr>
              <w:t>Guidelines for landscape design and maintenance</w:t>
            </w:r>
          </w:p>
        </w:tc>
      </w:tr>
      <w:tr w:rsidR="00E10BF0" w:rsidRPr="00C37AC0" w14:paraId="15F4C3D4" w14:textId="77777777" w:rsidTr="00E10BF0">
        <w:tc>
          <w:tcPr>
            <w:tcW w:w="284" w:type="dxa"/>
            <w:shd w:val="clear" w:color="auto" w:fill="auto"/>
          </w:tcPr>
          <w:p w14:paraId="15F4C3D1" w14:textId="77777777" w:rsidR="00E10BF0" w:rsidRPr="00C37AC0" w:rsidRDefault="00E10BF0" w:rsidP="00E10BF0">
            <w:pPr>
              <w:spacing w:line="276" w:lineRule="auto"/>
              <w:rPr>
                <w:b/>
                <w:bCs/>
                <w:sz w:val="22"/>
                <w:szCs w:val="22"/>
              </w:rPr>
            </w:pPr>
          </w:p>
        </w:tc>
        <w:tc>
          <w:tcPr>
            <w:tcW w:w="5070" w:type="dxa"/>
            <w:shd w:val="clear" w:color="auto" w:fill="auto"/>
          </w:tcPr>
          <w:p w14:paraId="15F4C3D2" w14:textId="77777777" w:rsidR="00E10BF0" w:rsidRPr="00C37AC0" w:rsidRDefault="00E10BF0" w:rsidP="00E10BF0">
            <w:pPr>
              <w:spacing w:line="276" w:lineRule="auto"/>
              <w:rPr>
                <w:rStyle w:val="normaltextrun"/>
                <w:i/>
                <w:iCs/>
                <w:color w:val="FF0000"/>
                <w:sz w:val="22"/>
                <w:szCs w:val="22"/>
              </w:rPr>
            </w:pPr>
            <w:r w:rsidRPr="00C37AC0">
              <w:rPr>
                <w:sz w:val="22"/>
                <w:szCs w:val="22"/>
              </w:rPr>
              <w:t>Asistența tehnică</w:t>
            </w:r>
          </w:p>
        </w:tc>
        <w:tc>
          <w:tcPr>
            <w:tcW w:w="4853" w:type="dxa"/>
          </w:tcPr>
          <w:p w14:paraId="15F4C3D3" w14:textId="77777777" w:rsidR="00E10BF0" w:rsidRPr="00C37AC0" w:rsidRDefault="005870E5" w:rsidP="00E10BF0">
            <w:pPr>
              <w:spacing w:line="276" w:lineRule="auto"/>
              <w:rPr>
                <w:sz w:val="22"/>
                <w:szCs w:val="22"/>
              </w:rPr>
            </w:pPr>
            <w:r w:rsidRPr="00C37AC0">
              <w:rPr>
                <w:sz w:val="22"/>
                <w:szCs w:val="22"/>
                <w:lang w:val="en-US"/>
              </w:rPr>
              <w:t>Technical assistance</w:t>
            </w:r>
          </w:p>
        </w:tc>
      </w:tr>
      <w:tr w:rsidR="00E10BF0" w:rsidRPr="00C37AC0" w14:paraId="15F4C3D8" w14:textId="77777777" w:rsidTr="00E10BF0">
        <w:tc>
          <w:tcPr>
            <w:tcW w:w="284" w:type="dxa"/>
            <w:shd w:val="clear" w:color="auto" w:fill="auto"/>
          </w:tcPr>
          <w:p w14:paraId="15F4C3D5" w14:textId="77777777" w:rsidR="00E10BF0" w:rsidRPr="00C37AC0" w:rsidRDefault="00E10BF0" w:rsidP="00E10BF0">
            <w:pPr>
              <w:spacing w:line="276" w:lineRule="auto"/>
              <w:rPr>
                <w:b/>
                <w:bCs/>
                <w:sz w:val="22"/>
                <w:szCs w:val="22"/>
              </w:rPr>
            </w:pPr>
            <w:r w:rsidRPr="00C37AC0">
              <w:rPr>
                <w:b/>
                <w:bCs/>
                <w:sz w:val="22"/>
                <w:szCs w:val="22"/>
              </w:rPr>
              <w:t>3</w:t>
            </w:r>
          </w:p>
        </w:tc>
        <w:tc>
          <w:tcPr>
            <w:tcW w:w="5070" w:type="dxa"/>
            <w:shd w:val="clear" w:color="auto" w:fill="auto"/>
          </w:tcPr>
          <w:p w14:paraId="15F4C3D6" w14:textId="77777777" w:rsidR="00E10BF0" w:rsidRPr="00C37AC0" w:rsidRDefault="009D3F04" w:rsidP="00E10BF0">
            <w:pPr>
              <w:spacing w:line="276" w:lineRule="auto"/>
              <w:rPr>
                <w:rStyle w:val="normaltextrun"/>
                <w:b/>
                <w:bCs/>
                <w:i/>
                <w:iCs/>
                <w:color w:val="FF0000"/>
                <w:sz w:val="22"/>
                <w:szCs w:val="22"/>
              </w:rPr>
            </w:pPr>
            <w:r w:rsidRPr="00C37AC0">
              <w:rPr>
                <w:rStyle w:val="normaltextrun"/>
                <w:b/>
                <w:bCs/>
                <w:sz w:val="22"/>
                <w:szCs w:val="22"/>
              </w:rPr>
              <w:t>Obiectiv 2 / L2.2. – Amenajare Parc Valea Saulei (Plumbuita Nord 2.3.)</w:t>
            </w:r>
          </w:p>
        </w:tc>
        <w:tc>
          <w:tcPr>
            <w:tcW w:w="4853" w:type="dxa"/>
          </w:tcPr>
          <w:p w14:paraId="15F4C3D7" w14:textId="77777777" w:rsidR="00E10BF0" w:rsidRPr="00C37AC0" w:rsidRDefault="002F3641" w:rsidP="00E10BF0">
            <w:pPr>
              <w:spacing w:line="276" w:lineRule="auto"/>
              <w:rPr>
                <w:rStyle w:val="normaltextrun"/>
                <w:b/>
                <w:bCs/>
                <w:sz w:val="22"/>
                <w:szCs w:val="22"/>
              </w:rPr>
            </w:pPr>
            <w:r w:rsidRPr="00C37AC0">
              <w:rPr>
                <w:rStyle w:val="normaltextrun"/>
                <w:b/>
                <w:bCs/>
                <w:sz w:val="22"/>
                <w:szCs w:val="22"/>
                <w:lang w:val="en-US"/>
              </w:rPr>
              <w:t xml:space="preserve">Objective 2 / L2.2. – Valea </w:t>
            </w:r>
            <w:proofErr w:type="spellStart"/>
            <w:r w:rsidRPr="00C37AC0">
              <w:rPr>
                <w:rStyle w:val="normaltextrun"/>
                <w:b/>
                <w:bCs/>
                <w:sz w:val="22"/>
                <w:szCs w:val="22"/>
                <w:lang w:val="en-US"/>
              </w:rPr>
              <w:t>Saulei</w:t>
            </w:r>
            <w:proofErr w:type="spellEnd"/>
            <w:r w:rsidRPr="00C37AC0">
              <w:rPr>
                <w:rStyle w:val="normaltextrun"/>
                <w:b/>
                <w:bCs/>
                <w:sz w:val="22"/>
                <w:szCs w:val="22"/>
                <w:lang w:val="en-US"/>
              </w:rPr>
              <w:t xml:space="preserve"> Park design (</w:t>
            </w:r>
            <w:proofErr w:type="spellStart"/>
            <w:r w:rsidRPr="00C37AC0">
              <w:rPr>
                <w:rStyle w:val="normaltextrun"/>
                <w:b/>
                <w:bCs/>
                <w:sz w:val="22"/>
                <w:szCs w:val="22"/>
                <w:lang w:val="en-US"/>
              </w:rPr>
              <w:t>Plumbuita</w:t>
            </w:r>
            <w:proofErr w:type="spellEnd"/>
            <w:r w:rsidRPr="00C37AC0">
              <w:rPr>
                <w:rStyle w:val="normaltextrun"/>
                <w:b/>
                <w:bCs/>
                <w:sz w:val="22"/>
                <w:szCs w:val="22"/>
                <w:lang w:val="en-US"/>
              </w:rPr>
              <w:t xml:space="preserve"> North 2.3.)</w:t>
            </w:r>
          </w:p>
        </w:tc>
      </w:tr>
      <w:tr w:rsidR="00E10BF0" w:rsidRPr="00C37AC0" w14:paraId="15F4C3DC" w14:textId="77777777" w:rsidTr="00E10BF0">
        <w:tc>
          <w:tcPr>
            <w:tcW w:w="284" w:type="dxa"/>
            <w:shd w:val="clear" w:color="auto" w:fill="auto"/>
          </w:tcPr>
          <w:p w14:paraId="15F4C3D9" w14:textId="77777777" w:rsidR="00E10BF0" w:rsidRPr="00C37AC0" w:rsidRDefault="00E10BF0" w:rsidP="00E10BF0">
            <w:pPr>
              <w:spacing w:line="276" w:lineRule="auto"/>
              <w:rPr>
                <w:b/>
                <w:bCs/>
                <w:sz w:val="22"/>
                <w:szCs w:val="22"/>
              </w:rPr>
            </w:pPr>
          </w:p>
        </w:tc>
        <w:tc>
          <w:tcPr>
            <w:tcW w:w="5070" w:type="dxa"/>
            <w:shd w:val="clear" w:color="auto" w:fill="auto"/>
          </w:tcPr>
          <w:p w14:paraId="15F4C3DA" w14:textId="77777777" w:rsidR="00E10BF0" w:rsidRPr="00C37AC0" w:rsidRDefault="00E735A3" w:rsidP="00E10BF0">
            <w:pPr>
              <w:spacing w:line="276" w:lineRule="auto"/>
              <w:rPr>
                <w:rStyle w:val="normaltextrun"/>
                <w:i/>
                <w:iCs/>
                <w:color w:val="FF0000"/>
                <w:sz w:val="22"/>
                <w:szCs w:val="22"/>
              </w:rPr>
            </w:pPr>
            <w:r w:rsidRPr="00C37AC0">
              <w:rPr>
                <w:sz w:val="22"/>
                <w:szCs w:val="22"/>
              </w:rPr>
              <w:t>Plan Urbanistic Zonal – PUZ (dacă este cazul)</w:t>
            </w:r>
          </w:p>
        </w:tc>
        <w:tc>
          <w:tcPr>
            <w:tcW w:w="4853" w:type="dxa"/>
          </w:tcPr>
          <w:p w14:paraId="15F4C3DB" w14:textId="77777777" w:rsidR="00E10BF0" w:rsidRPr="00C37AC0" w:rsidRDefault="003113C0" w:rsidP="00E10BF0">
            <w:pPr>
              <w:spacing w:line="276" w:lineRule="auto"/>
              <w:rPr>
                <w:sz w:val="22"/>
                <w:szCs w:val="22"/>
              </w:rPr>
            </w:pPr>
            <w:r w:rsidRPr="00C37AC0">
              <w:rPr>
                <w:sz w:val="22"/>
                <w:szCs w:val="22"/>
                <w:lang w:val="en-US"/>
              </w:rPr>
              <w:t>Zonal Urban Plan – ZUP (if applicable)</w:t>
            </w:r>
          </w:p>
        </w:tc>
      </w:tr>
      <w:tr w:rsidR="00E10BF0" w:rsidRPr="00C37AC0" w14:paraId="15F4C3E0" w14:textId="77777777" w:rsidTr="00E10BF0">
        <w:tc>
          <w:tcPr>
            <w:tcW w:w="284" w:type="dxa"/>
            <w:shd w:val="clear" w:color="auto" w:fill="auto"/>
          </w:tcPr>
          <w:p w14:paraId="15F4C3DD" w14:textId="77777777" w:rsidR="00E10BF0" w:rsidRPr="00C37AC0" w:rsidRDefault="00E10BF0" w:rsidP="00E10BF0">
            <w:pPr>
              <w:spacing w:line="276" w:lineRule="auto"/>
              <w:rPr>
                <w:sz w:val="22"/>
                <w:szCs w:val="22"/>
              </w:rPr>
            </w:pPr>
          </w:p>
        </w:tc>
        <w:tc>
          <w:tcPr>
            <w:tcW w:w="5070" w:type="dxa"/>
            <w:shd w:val="clear" w:color="auto" w:fill="auto"/>
          </w:tcPr>
          <w:p w14:paraId="15F4C3DE" w14:textId="77777777" w:rsidR="00E10BF0" w:rsidRPr="00C37AC0" w:rsidRDefault="00E10BF0" w:rsidP="00E10BF0">
            <w:pPr>
              <w:spacing w:line="276" w:lineRule="auto"/>
              <w:rPr>
                <w:rStyle w:val="normaltextrun"/>
                <w:i/>
                <w:iCs/>
                <w:color w:val="FF0000"/>
                <w:sz w:val="22"/>
                <w:szCs w:val="22"/>
              </w:rPr>
            </w:pPr>
            <w:r w:rsidRPr="00C37AC0">
              <w:rPr>
                <w:sz w:val="22"/>
                <w:szCs w:val="22"/>
              </w:rPr>
              <w:t>Studiu de fezabilitate (SF)</w:t>
            </w:r>
          </w:p>
        </w:tc>
        <w:tc>
          <w:tcPr>
            <w:tcW w:w="4853" w:type="dxa"/>
          </w:tcPr>
          <w:p w14:paraId="15F4C3DF" w14:textId="77777777" w:rsidR="00E10BF0" w:rsidRPr="00C37AC0" w:rsidRDefault="00E10BF0" w:rsidP="00E10BF0">
            <w:pPr>
              <w:spacing w:line="276" w:lineRule="auto"/>
              <w:rPr>
                <w:sz w:val="22"/>
                <w:szCs w:val="22"/>
              </w:rPr>
            </w:pPr>
            <w:r w:rsidRPr="00C37AC0">
              <w:rPr>
                <w:sz w:val="22"/>
                <w:szCs w:val="22"/>
                <w:lang w:val="en-US"/>
              </w:rPr>
              <w:t>Feasibility study (SF)</w:t>
            </w:r>
          </w:p>
        </w:tc>
      </w:tr>
      <w:tr w:rsidR="00E10BF0" w:rsidRPr="00C37AC0" w14:paraId="15F4C3E4" w14:textId="77777777" w:rsidTr="00E10BF0">
        <w:tc>
          <w:tcPr>
            <w:tcW w:w="284" w:type="dxa"/>
            <w:shd w:val="clear" w:color="auto" w:fill="auto"/>
          </w:tcPr>
          <w:p w14:paraId="15F4C3E1" w14:textId="77777777" w:rsidR="00E10BF0" w:rsidRPr="00C37AC0" w:rsidRDefault="00E10BF0" w:rsidP="00E10BF0">
            <w:pPr>
              <w:spacing w:line="276" w:lineRule="auto"/>
              <w:rPr>
                <w:sz w:val="22"/>
                <w:szCs w:val="22"/>
              </w:rPr>
            </w:pPr>
          </w:p>
        </w:tc>
        <w:tc>
          <w:tcPr>
            <w:tcW w:w="5070" w:type="dxa"/>
            <w:shd w:val="clear" w:color="auto" w:fill="auto"/>
          </w:tcPr>
          <w:p w14:paraId="15F4C3E2" w14:textId="77777777" w:rsidR="00E10BF0" w:rsidRPr="00C37AC0" w:rsidRDefault="00704481" w:rsidP="00E10BF0">
            <w:pPr>
              <w:spacing w:line="276" w:lineRule="auto"/>
              <w:rPr>
                <w:rStyle w:val="normaltextrun"/>
                <w:i/>
                <w:iCs/>
                <w:color w:val="FF0000"/>
                <w:sz w:val="22"/>
                <w:szCs w:val="22"/>
              </w:rPr>
            </w:pPr>
            <w:r w:rsidRPr="00C37AC0">
              <w:rPr>
                <w:sz w:val="22"/>
                <w:szCs w:val="22"/>
              </w:rPr>
              <w:t>Documentație pentru autorizarea executării lucrărilor (DTAC)</w:t>
            </w:r>
          </w:p>
        </w:tc>
        <w:tc>
          <w:tcPr>
            <w:tcW w:w="4853" w:type="dxa"/>
          </w:tcPr>
          <w:p w14:paraId="15F4C3E3" w14:textId="77777777" w:rsidR="00E10BF0" w:rsidRPr="00C37AC0" w:rsidRDefault="002D75C8" w:rsidP="00E10BF0">
            <w:pPr>
              <w:spacing w:line="276" w:lineRule="auto"/>
              <w:rPr>
                <w:sz w:val="22"/>
                <w:szCs w:val="22"/>
              </w:rPr>
            </w:pPr>
            <w:r w:rsidRPr="00C37AC0">
              <w:rPr>
                <w:sz w:val="22"/>
                <w:szCs w:val="22"/>
                <w:lang w:val="en-US"/>
              </w:rPr>
              <w:t>Technical documentation for the approval of the construction works (DTAC)</w:t>
            </w:r>
          </w:p>
        </w:tc>
      </w:tr>
      <w:tr w:rsidR="00E10BF0" w:rsidRPr="00C37AC0" w14:paraId="15F4C3E9" w14:textId="77777777" w:rsidTr="00E10BF0">
        <w:tc>
          <w:tcPr>
            <w:tcW w:w="284" w:type="dxa"/>
            <w:shd w:val="clear" w:color="auto" w:fill="auto"/>
          </w:tcPr>
          <w:p w14:paraId="15F4C3E5" w14:textId="77777777" w:rsidR="00E10BF0" w:rsidRPr="00C37AC0" w:rsidRDefault="00E10BF0" w:rsidP="00E10BF0">
            <w:pPr>
              <w:spacing w:line="276" w:lineRule="auto"/>
              <w:rPr>
                <w:sz w:val="22"/>
                <w:szCs w:val="22"/>
              </w:rPr>
            </w:pPr>
          </w:p>
        </w:tc>
        <w:tc>
          <w:tcPr>
            <w:tcW w:w="5070" w:type="dxa"/>
            <w:shd w:val="clear" w:color="auto" w:fill="auto"/>
          </w:tcPr>
          <w:p w14:paraId="15F4C3E6" w14:textId="77777777" w:rsidR="000A7D4D" w:rsidRPr="00C37AC0" w:rsidRDefault="000A7D4D" w:rsidP="000A7D4D">
            <w:pPr>
              <w:spacing w:line="276" w:lineRule="auto"/>
              <w:rPr>
                <w:sz w:val="22"/>
                <w:szCs w:val="22"/>
              </w:rPr>
            </w:pPr>
            <w:r w:rsidRPr="00C37AC0">
              <w:rPr>
                <w:sz w:val="22"/>
                <w:szCs w:val="22"/>
              </w:rPr>
              <w:t xml:space="preserve">Documentație tehnică și detalii de execuție </w:t>
            </w:r>
          </w:p>
          <w:p w14:paraId="15F4C3E7" w14:textId="77777777" w:rsidR="00E10BF0" w:rsidRPr="00C37AC0" w:rsidRDefault="000A7D4D" w:rsidP="000A7D4D">
            <w:pPr>
              <w:spacing w:line="276" w:lineRule="auto"/>
              <w:rPr>
                <w:rStyle w:val="normaltextrun"/>
                <w:i/>
                <w:iCs/>
                <w:color w:val="FF0000"/>
                <w:sz w:val="22"/>
                <w:szCs w:val="22"/>
              </w:rPr>
            </w:pPr>
            <w:r w:rsidRPr="00C37AC0">
              <w:rPr>
                <w:sz w:val="22"/>
                <w:szCs w:val="22"/>
              </w:rPr>
              <w:t>(DT + DDE)</w:t>
            </w:r>
          </w:p>
        </w:tc>
        <w:tc>
          <w:tcPr>
            <w:tcW w:w="4853" w:type="dxa"/>
          </w:tcPr>
          <w:p w14:paraId="15F4C3E8" w14:textId="77777777" w:rsidR="00E10BF0" w:rsidRPr="00C37AC0" w:rsidRDefault="005D1211" w:rsidP="00E10BF0">
            <w:pPr>
              <w:spacing w:line="276" w:lineRule="auto"/>
              <w:rPr>
                <w:sz w:val="22"/>
                <w:szCs w:val="22"/>
              </w:rPr>
            </w:pPr>
            <w:r w:rsidRPr="00C37AC0">
              <w:rPr>
                <w:sz w:val="22"/>
                <w:szCs w:val="22"/>
                <w:lang w:val="en-US"/>
              </w:rPr>
              <w:t>Technical documentation for execution (DT (technical documentation) + DDE (execution details))</w:t>
            </w:r>
          </w:p>
        </w:tc>
      </w:tr>
      <w:tr w:rsidR="00E10BF0" w:rsidRPr="00C37AC0" w14:paraId="15F4C3ED" w14:textId="77777777" w:rsidTr="00E10BF0">
        <w:tc>
          <w:tcPr>
            <w:tcW w:w="284" w:type="dxa"/>
            <w:shd w:val="clear" w:color="auto" w:fill="auto"/>
          </w:tcPr>
          <w:p w14:paraId="15F4C3EA" w14:textId="77777777" w:rsidR="00E10BF0" w:rsidRPr="00C37AC0" w:rsidRDefault="00E10BF0" w:rsidP="00E10BF0">
            <w:pPr>
              <w:spacing w:line="276" w:lineRule="auto"/>
              <w:rPr>
                <w:sz w:val="22"/>
                <w:szCs w:val="22"/>
              </w:rPr>
            </w:pPr>
          </w:p>
        </w:tc>
        <w:tc>
          <w:tcPr>
            <w:tcW w:w="5070" w:type="dxa"/>
            <w:shd w:val="clear" w:color="auto" w:fill="auto"/>
          </w:tcPr>
          <w:p w14:paraId="15F4C3EB" w14:textId="77777777" w:rsidR="00E10BF0" w:rsidRPr="00C37AC0" w:rsidRDefault="00E10BF0" w:rsidP="00E10BF0">
            <w:pPr>
              <w:spacing w:line="276" w:lineRule="auto"/>
              <w:rPr>
                <w:rStyle w:val="normaltextrun"/>
                <w:i/>
                <w:iCs/>
                <w:color w:val="FF0000"/>
                <w:sz w:val="22"/>
                <w:szCs w:val="22"/>
              </w:rPr>
            </w:pPr>
            <w:r w:rsidRPr="00C37AC0">
              <w:rPr>
                <w:i/>
                <w:iCs/>
                <w:sz w:val="22"/>
                <w:szCs w:val="22"/>
                <w:u w:val="single"/>
              </w:rPr>
              <w:t>Ghid de Amenajare Peisagistică și Întreținere</w:t>
            </w:r>
            <w:r w:rsidRPr="00C37AC0">
              <w:rPr>
                <w:sz w:val="22"/>
                <w:szCs w:val="22"/>
              </w:rPr>
              <w:t xml:space="preserve"> a </w:t>
            </w:r>
            <w:r w:rsidR="003A2B46" w:rsidRPr="00C37AC0">
              <w:rPr>
                <w:sz w:val="22"/>
                <w:szCs w:val="22"/>
              </w:rPr>
              <w:t>Parcului Valea Saulei</w:t>
            </w:r>
          </w:p>
        </w:tc>
        <w:tc>
          <w:tcPr>
            <w:tcW w:w="4853" w:type="dxa"/>
          </w:tcPr>
          <w:p w14:paraId="15F4C3EC" w14:textId="77777777" w:rsidR="00E10BF0" w:rsidRPr="00C37AC0" w:rsidRDefault="00EC04E9" w:rsidP="00E10BF0">
            <w:pPr>
              <w:spacing w:line="276" w:lineRule="auto"/>
              <w:rPr>
                <w:i/>
                <w:iCs/>
                <w:sz w:val="22"/>
                <w:szCs w:val="22"/>
                <w:u w:val="single"/>
              </w:rPr>
            </w:pPr>
            <w:r w:rsidRPr="00C37AC0">
              <w:rPr>
                <w:i/>
                <w:iCs/>
                <w:sz w:val="22"/>
                <w:szCs w:val="22"/>
                <w:u w:val="single"/>
                <w:lang w:val="en-US"/>
              </w:rPr>
              <w:t>Guidelines for landscape design and maintenance</w:t>
            </w:r>
            <w:r w:rsidRPr="00C37AC0">
              <w:rPr>
                <w:sz w:val="22"/>
                <w:szCs w:val="22"/>
                <w:lang w:val="en-US"/>
              </w:rPr>
              <w:t xml:space="preserve"> of </w:t>
            </w:r>
            <w:r w:rsidR="003A2B46" w:rsidRPr="00C37AC0">
              <w:rPr>
                <w:sz w:val="22"/>
                <w:szCs w:val="22"/>
                <w:lang w:val="en-US"/>
              </w:rPr>
              <w:t xml:space="preserve"> Valea </w:t>
            </w:r>
            <w:proofErr w:type="spellStart"/>
            <w:r w:rsidR="003A2B46" w:rsidRPr="00C37AC0">
              <w:rPr>
                <w:sz w:val="22"/>
                <w:szCs w:val="22"/>
                <w:lang w:val="en-US"/>
              </w:rPr>
              <w:t>Saulei</w:t>
            </w:r>
            <w:proofErr w:type="spellEnd"/>
            <w:r w:rsidR="003A2B46" w:rsidRPr="00C37AC0">
              <w:rPr>
                <w:sz w:val="22"/>
                <w:szCs w:val="22"/>
                <w:lang w:val="en-US"/>
              </w:rPr>
              <w:t xml:space="preserve"> </w:t>
            </w:r>
            <w:r w:rsidRPr="00C37AC0">
              <w:rPr>
                <w:sz w:val="22"/>
                <w:szCs w:val="22"/>
                <w:lang w:val="en-US"/>
              </w:rPr>
              <w:t>Park</w:t>
            </w:r>
          </w:p>
        </w:tc>
      </w:tr>
      <w:tr w:rsidR="00E10BF0" w:rsidRPr="00C37AC0" w14:paraId="15F4C3F1" w14:textId="77777777" w:rsidTr="00E10BF0">
        <w:tc>
          <w:tcPr>
            <w:tcW w:w="284" w:type="dxa"/>
            <w:shd w:val="clear" w:color="auto" w:fill="auto"/>
          </w:tcPr>
          <w:p w14:paraId="15F4C3EE" w14:textId="77777777" w:rsidR="00E10BF0" w:rsidRPr="00C37AC0" w:rsidRDefault="00E10BF0" w:rsidP="00E10BF0">
            <w:pPr>
              <w:spacing w:line="276" w:lineRule="auto"/>
              <w:rPr>
                <w:sz w:val="22"/>
                <w:szCs w:val="22"/>
              </w:rPr>
            </w:pPr>
          </w:p>
        </w:tc>
        <w:tc>
          <w:tcPr>
            <w:tcW w:w="5070" w:type="dxa"/>
            <w:shd w:val="clear" w:color="auto" w:fill="auto"/>
          </w:tcPr>
          <w:p w14:paraId="15F4C3EF" w14:textId="77777777" w:rsidR="00E10BF0" w:rsidRPr="00C37AC0" w:rsidRDefault="00E10BF0" w:rsidP="00E10BF0">
            <w:pPr>
              <w:spacing w:line="276" w:lineRule="auto"/>
              <w:rPr>
                <w:rStyle w:val="normaltextrun"/>
                <w:i/>
                <w:iCs/>
                <w:color w:val="FF0000"/>
                <w:sz w:val="22"/>
                <w:szCs w:val="22"/>
              </w:rPr>
            </w:pPr>
            <w:r w:rsidRPr="00C37AC0">
              <w:rPr>
                <w:sz w:val="22"/>
                <w:szCs w:val="22"/>
              </w:rPr>
              <w:t>Asistența tehnică</w:t>
            </w:r>
          </w:p>
        </w:tc>
        <w:tc>
          <w:tcPr>
            <w:tcW w:w="4853" w:type="dxa"/>
          </w:tcPr>
          <w:p w14:paraId="15F4C3F0" w14:textId="77777777" w:rsidR="00E10BF0" w:rsidRPr="00C37AC0" w:rsidRDefault="005870E5" w:rsidP="00E10BF0">
            <w:pPr>
              <w:spacing w:line="276" w:lineRule="auto"/>
              <w:rPr>
                <w:sz w:val="22"/>
                <w:szCs w:val="22"/>
              </w:rPr>
            </w:pPr>
            <w:r w:rsidRPr="00C37AC0">
              <w:rPr>
                <w:sz w:val="22"/>
                <w:szCs w:val="22"/>
                <w:lang w:val="en-US"/>
              </w:rPr>
              <w:t>Technical assistance</w:t>
            </w:r>
          </w:p>
        </w:tc>
      </w:tr>
      <w:tr w:rsidR="00E10BF0" w:rsidRPr="00C37AC0" w14:paraId="15F4C3F5" w14:textId="77777777" w:rsidTr="00E10BF0">
        <w:tc>
          <w:tcPr>
            <w:tcW w:w="284" w:type="dxa"/>
            <w:shd w:val="clear" w:color="auto" w:fill="auto"/>
          </w:tcPr>
          <w:p w14:paraId="15F4C3F2" w14:textId="77777777" w:rsidR="00E10BF0" w:rsidRPr="00C37AC0" w:rsidRDefault="00E10BF0" w:rsidP="00E10BF0">
            <w:pPr>
              <w:spacing w:line="276" w:lineRule="auto"/>
              <w:rPr>
                <w:b/>
                <w:bCs/>
                <w:sz w:val="22"/>
                <w:szCs w:val="22"/>
              </w:rPr>
            </w:pPr>
            <w:r w:rsidRPr="00C37AC0">
              <w:rPr>
                <w:b/>
                <w:bCs/>
                <w:sz w:val="22"/>
                <w:szCs w:val="22"/>
              </w:rPr>
              <w:t>4</w:t>
            </w:r>
          </w:p>
        </w:tc>
        <w:tc>
          <w:tcPr>
            <w:tcW w:w="5070" w:type="dxa"/>
            <w:shd w:val="clear" w:color="auto" w:fill="auto"/>
          </w:tcPr>
          <w:p w14:paraId="15F4C3F3" w14:textId="77777777" w:rsidR="00E10BF0" w:rsidRPr="00C37AC0" w:rsidRDefault="00165511" w:rsidP="00E10BF0">
            <w:pPr>
              <w:spacing w:line="276" w:lineRule="auto"/>
              <w:rPr>
                <w:rStyle w:val="normaltextrun"/>
                <w:b/>
                <w:bCs/>
                <w:i/>
                <w:iCs/>
                <w:color w:val="FF0000"/>
                <w:sz w:val="22"/>
                <w:szCs w:val="22"/>
              </w:rPr>
            </w:pPr>
            <w:r w:rsidRPr="00C37AC0">
              <w:rPr>
                <w:rStyle w:val="normaltextrun"/>
                <w:b/>
                <w:bCs/>
                <w:sz w:val="22"/>
                <w:szCs w:val="22"/>
              </w:rPr>
              <w:t xml:space="preserve">Obiectiv 3 / L2.3. – Completare a Parcului Plumbuita I – monument istoric, cod în lista </w:t>
            </w:r>
            <w:r w:rsidRPr="00C37AC0">
              <w:rPr>
                <w:rStyle w:val="normaltextrun"/>
                <w:b/>
                <w:bCs/>
                <w:sz w:val="22"/>
                <w:szCs w:val="22"/>
              </w:rPr>
              <w:lastRenderedPageBreak/>
              <w:t>monumentelor istorice: B-II-a-B-18444. (Plumbuita_Sud 2.4.)</w:t>
            </w:r>
          </w:p>
        </w:tc>
        <w:tc>
          <w:tcPr>
            <w:tcW w:w="4853" w:type="dxa"/>
          </w:tcPr>
          <w:p w14:paraId="15F4C3F4" w14:textId="77777777" w:rsidR="00E10BF0" w:rsidRPr="00C37AC0" w:rsidRDefault="00982774" w:rsidP="00E10BF0">
            <w:pPr>
              <w:spacing w:line="276" w:lineRule="auto"/>
              <w:rPr>
                <w:rStyle w:val="normaltextrun"/>
                <w:b/>
                <w:bCs/>
                <w:sz w:val="22"/>
                <w:szCs w:val="22"/>
              </w:rPr>
            </w:pPr>
            <w:r w:rsidRPr="00C37AC0">
              <w:rPr>
                <w:rStyle w:val="normaltextrun"/>
                <w:b/>
                <w:bCs/>
                <w:sz w:val="22"/>
                <w:szCs w:val="22"/>
                <w:lang w:val="en-US"/>
              </w:rPr>
              <w:lastRenderedPageBreak/>
              <w:t xml:space="preserve">Objective 3 / L2.3. – Completion of </w:t>
            </w:r>
            <w:proofErr w:type="spellStart"/>
            <w:r w:rsidRPr="00C37AC0">
              <w:rPr>
                <w:rStyle w:val="normaltextrun"/>
                <w:b/>
                <w:bCs/>
                <w:sz w:val="22"/>
                <w:szCs w:val="22"/>
                <w:lang w:val="en-US"/>
              </w:rPr>
              <w:t>Plumbuita</w:t>
            </w:r>
            <w:proofErr w:type="spellEnd"/>
            <w:r w:rsidRPr="00C37AC0">
              <w:rPr>
                <w:rStyle w:val="normaltextrun"/>
                <w:b/>
                <w:bCs/>
                <w:sz w:val="22"/>
                <w:szCs w:val="22"/>
                <w:lang w:val="en-US"/>
              </w:rPr>
              <w:t xml:space="preserve"> Park I - historical monument, code in the list of </w:t>
            </w:r>
            <w:r w:rsidRPr="00C37AC0">
              <w:rPr>
                <w:rStyle w:val="normaltextrun"/>
                <w:b/>
                <w:bCs/>
                <w:sz w:val="22"/>
                <w:szCs w:val="22"/>
                <w:lang w:val="en-US"/>
              </w:rPr>
              <w:lastRenderedPageBreak/>
              <w:t>historical monuments: B-II-a-B-18444. (</w:t>
            </w:r>
            <w:proofErr w:type="spellStart"/>
            <w:r w:rsidRPr="00C37AC0">
              <w:rPr>
                <w:rStyle w:val="normaltextrun"/>
                <w:b/>
                <w:bCs/>
                <w:sz w:val="22"/>
                <w:szCs w:val="22"/>
                <w:lang w:val="en-US"/>
              </w:rPr>
              <w:t>Plumbuita_South</w:t>
            </w:r>
            <w:proofErr w:type="spellEnd"/>
            <w:r w:rsidRPr="00C37AC0">
              <w:rPr>
                <w:rStyle w:val="normaltextrun"/>
                <w:b/>
                <w:bCs/>
                <w:sz w:val="22"/>
                <w:szCs w:val="22"/>
                <w:lang w:val="en-US"/>
              </w:rPr>
              <w:t xml:space="preserve"> 2.4.)</w:t>
            </w:r>
          </w:p>
        </w:tc>
      </w:tr>
      <w:tr w:rsidR="00515F5F" w:rsidRPr="00C37AC0" w14:paraId="15F4C3F9" w14:textId="77777777" w:rsidTr="00E10BF0">
        <w:tc>
          <w:tcPr>
            <w:tcW w:w="284" w:type="dxa"/>
            <w:shd w:val="clear" w:color="auto" w:fill="auto"/>
          </w:tcPr>
          <w:p w14:paraId="15F4C3F6" w14:textId="77777777" w:rsidR="00515F5F" w:rsidRPr="00C37AC0" w:rsidRDefault="00515F5F" w:rsidP="00515F5F">
            <w:pPr>
              <w:spacing w:line="276" w:lineRule="auto"/>
              <w:rPr>
                <w:b/>
                <w:bCs/>
                <w:sz w:val="22"/>
                <w:szCs w:val="22"/>
              </w:rPr>
            </w:pPr>
          </w:p>
        </w:tc>
        <w:tc>
          <w:tcPr>
            <w:tcW w:w="5070" w:type="dxa"/>
            <w:shd w:val="clear" w:color="auto" w:fill="auto"/>
          </w:tcPr>
          <w:p w14:paraId="15F4C3F7" w14:textId="77777777" w:rsidR="00515F5F" w:rsidRPr="00C37AC0" w:rsidRDefault="00515F5F" w:rsidP="00515F5F">
            <w:pPr>
              <w:spacing w:line="276" w:lineRule="auto"/>
              <w:rPr>
                <w:rStyle w:val="normaltextrun"/>
                <w:i/>
                <w:iCs/>
                <w:color w:val="FF0000"/>
                <w:sz w:val="22"/>
                <w:szCs w:val="22"/>
              </w:rPr>
            </w:pPr>
            <w:r w:rsidRPr="00C37AC0">
              <w:rPr>
                <w:sz w:val="22"/>
                <w:szCs w:val="22"/>
              </w:rPr>
              <w:t>Plan Urbanistic Zonal – PUZ (dacă este cazul)</w:t>
            </w:r>
          </w:p>
        </w:tc>
        <w:tc>
          <w:tcPr>
            <w:tcW w:w="4853" w:type="dxa"/>
          </w:tcPr>
          <w:p w14:paraId="15F4C3F8" w14:textId="77777777" w:rsidR="00515F5F" w:rsidRPr="00C37AC0" w:rsidRDefault="00515F5F" w:rsidP="00515F5F">
            <w:pPr>
              <w:spacing w:line="276" w:lineRule="auto"/>
              <w:rPr>
                <w:sz w:val="22"/>
                <w:szCs w:val="22"/>
              </w:rPr>
            </w:pPr>
            <w:r w:rsidRPr="00C37AC0">
              <w:rPr>
                <w:sz w:val="22"/>
                <w:szCs w:val="22"/>
                <w:lang w:val="en-US"/>
              </w:rPr>
              <w:t>Zonal Urban Plan – ZUP (if applicable)</w:t>
            </w:r>
          </w:p>
        </w:tc>
      </w:tr>
      <w:tr w:rsidR="00515F5F" w:rsidRPr="00C37AC0" w14:paraId="15F4C3FD" w14:textId="77777777" w:rsidTr="00E10BF0">
        <w:tc>
          <w:tcPr>
            <w:tcW w:w="284" w:type="dxa"/>
            <w:shd w:val="clear" w:color="auto" w:fill="auto"/>
          </w:tcPr>
          <w:p w14:paraId="15F4C3FA" w14:textId="77777777" w:rsidR="00515F5F" w:rsidRPr="00C37AC0" w:rsidRDefault="00515F5F" w:rsidP="00515F5F">
            <w:pPr>
              <w:spacing w:line="276" w:lineRule="auto"/>
              <w:rPr>
                <w:b/>
                <w:bCs/>
                <w:sz w:val="22"/>
                <w:szCs w:val="22"/>
              </w:rPr>
            </w:pPr>
          </w:p>
        </w:tc>
        <w:tc>
          <w:tcPr>
            <w:tcW w:w="5070" w:type="dxa"/>
            <w:shd w:val="clear" w:color="auto" w:fill="auto"/>
          </w:tcPr>
          <w:p w14:paraId="15F4C3FB" w14:textId="77777777" w:rsidR="00515F5F" w:rsidRPr="00C37AC0" w:rsidRDefault="00515F5F" w:rsidP="00515F5F">
            <w:pPr>
              <w:spacing w:line="276" w:lineRule="auto"/>
              <w:rPr>
                <w:rStyle w:val="normaltextrun"/>
                <w:i/>
                <w:iCs/>
                <w:color w:val="FF0000"/>
                <w:sz w:val="22"/>
                <w:szCs w:val="22"/>
              </w:rPr>
            </w:pPr>
            <w:r w:rsidRPr="00C37AC0">
              <w:rPr>
                <w:sz w:val="22"/>
                <w:szCs w:val="22"/>
              </w:rPr>
              <w:t>Studiu de fezabilitate (SF)</w:t>
            </w:r>
          </w:p>
        </w:tc>
        <w:tc>
          <w:tcPr>
            <w:tcW w:w="4853" w:type="dxa"/>
          </w:tcPr>
          <w:p w14:paraId="15F4C3FC" w14:textId="77777777" w:rsidR="00515F5F" w:rsidRPr="00C37AC0" w:rsidRDefault="00515F5F" w:rsidP="00515F5F">
            <w:pPr>
              <w:spacing w:line="276" w:lineRule="auto"/>
              <w:rPr>
                <w:sz w:val="22"/>
                <w:szCs w:val="22"/>
              </w:rPr>
            </w:pPr>
            <w:r w:rsidRPr="00C37AC0">
              <w:rPr>
                <w:sz w:val="22"/>
                <w:szCs w:val="22"/>
                <w:lang w:val="en-US"/>
              </w:rPr>
              <w:t>Feasibility study (SF)</w:t>
            </w:r>
          </w:p>
        </w:tc>
      </w:tr>
      <w:tr w:rsidR="00515F5F" w:rsidRPr="00C37AC0" w14:paraId="15F4C401" w14:textId="77777777" w:rsidTr="00E10BF0">
        <w:tc>
          <w:tcPr>
            <w:tcW w:w="284" w:type="dxa"/>
            <w:shd w:val="clear" w:color="auto" w:fill="auto"/>
          </w:tcPr>
          <w:p w14:paraId="15F4C3FE" w14:textId="77777777" w:rsidR="00515F5F" w:rsidRPr="00C37AC0" w:rsidRDefault="00515F5F" w:rsidP="00515F5F">
            <w:pPr>
              <w:spacing w:line="276" w:lineRule="auto"/>
              <w:rPr>
                <w:b/>
                <w:bCs/>
                <w:sz w:val="22"/>
                <w:szCs w:val="22"/>
              </w:rPr>
            </w:pPr>
          </w:p>
        </w:tc>
        <w:tc>
          <w:tcPr>
            <w:tcW w:w="5070" w:type="dxa"/>
            <w:shd w:val="clear" w:color="auto" w:fill="auto"/>
          </w:tcPr>
          <w:p w14:paraId="15F4C3FF" w14:textId="77777777" w:rsidR="00515F5F" w:rsidRPr="00C37AC0" w:rsidRDefault="00515F5F" w:rsidP="00515F5F">
            <w:pPr>
              <w:spacing w:line="276" w:lineRule="auto"/>
              <w:rPr>
                <w:rStyle w:val="normaltextrun"/>
                <w:i/>
                <w:iCs/>
                <w:color w:val="FF0000"/>
                <w:sz w:val="22"/>
                <w:szCs w:val="22"/>
              </w:rPr>
            </w:pPr>
            <w:r w:rsidRPr="00C37AC0">
              <w:rPr>
                <w:sz w:val="22"/>
                <w:szCs w:val="22"/>
              </w:rPr>
              <w:t>Documentație pentru autorizarea executării lucrărilor (DTAC)</w:t>
            </w:r>
          </w:p>
        </w:tc>
        <w:tc>
          <w:tcPr>
            <w:tcW w:w="4853" w:type="dxa"/>
          </w:tcPr>
          <w:p w14:paraId="15F4C400" w14:textId="77777777" w:rsidR="00515F5F" w:rsidRPr="00C37AC0" w:rsidRDefault="00515F5F" w:rsidP="00515F5F">
            <w:pPr>
              <w:spacing w:line="276" w:lineRule="auto"/>
              <w:rPr>
                <w:sz w:val="22"/>
                <w:szCs w:val="22"/>
              </w:rPr>
            </w:pPr>
            <w:r w:rsidRPr="00C37AC0">
              <w:rPr>
                <w:sz w:val="22"/>
                <w:szCs w:val="22"/>
                <w:lang w:val="en-US"/>
              </w:rPr>
              <w:t>Technical documentation for the approval of the construction works (DTAC)</w:t>
            </w:r>
          </w:p>
        </w:tc>
      </w:tr>
      <w:tr w:rsidR="00515F5F" w:rsidRPr="00C37AC0" w14:paraId="15F4C406" w14:textId="77777777" w:rsidTr="00E10BF0">
        <w:tc>
          <w:tcPr>
            <w:tcW w:w="284" w:type="dxa"/>
            <w:shd w:val="clear" w:color="auto" w:fill="auto"/>
          </w:tcPr>
          <w:p w14:paraId="15F4C402" w14:textId="77777777" w:rsidR="00515F5F" w:rsidRPr="00C37AC0" w:rsidRDefault="00515F5F" w:rsidP="00515F5F">
            <w:pPr>
              <w:spacing w:line="276" w:lineRule="auto"/>
              <w:rPr>
                <w:b/>
                <w:bCs/>
                <w:sz w:val="22"/>
                <w:szCs w:val="22"/>
              </w:rPr>
            </w:pPr>
          </w:p>
        </w:tc>
        <w:tc>
          <w:tcPr>
            <w:tcW w:w="5070" w:type="dxa"/>
            <w:shd w:val="clear" w:color="auto" w:fill="auto"/>
          </w:tcPr>
          <w:p w14:paraId="15F4C403" w14:textId="77777777" w:rsidR="00515F5F" w:rsidRPr="00C37AC0" w:rsidRDefault="00515F5F" w:rsidP="00515F5F">
            <w:pPr>
              <w:spacing w:line="276" w:lineRule="auto"/>
              <w:rPr>
                <w:sz w:val="22"/>
                <w:szCs w:val="22"/>
              </w:rPr>
            </w:pPr>
            <w:r w:rsidRPr="00C37AC0">
              <w:rPr>
                <w:sz w:val="22"/>
                <w:szCs w:val="22"/>
              </w:rPr>
              <w:t xml:space="preserve">Documentație tehnică și detalii de execuție </w:t>
            </w:r>
          </w:p>
          <w:p w14:paraId="15F4C404" w14:textId="77777777" w:rsidR="00515F5F" w:rsidRPr="00C37AC0" w:rsidRDefault="00515F5F" w:rsidP="00515F5F">
            <w:pPr>
              <w:spacing w:line="276" w:lineRule="auto"/>
              <w:rPr>
                <w:rStyle w:val="normaltextrun"/>
                <w:i/>
                <w:iCs/>
                <w:color w:val="FF0000"/>
                <w:sz w:val="22"/>
                <w:szCs w:val="22"/>
              </w:rPr>
            </w:pPr>
            <w:r w:rsidRPr="00C37AC0">
              <w:rPr>
                <w:sz w:val="22"/>
                <w:szCs w:val="22"/>
              </w:rPr>
              <w:t>(DT + DDE)</w:t>
            </w:r>
          </w:p>
        </w:tc>
        <w:tc>
          <w:tcPr>
            <w:tcW w:w="4853" w:type="dxa"/>
          </w:tcPr>
          <w:p w14:paraId="15F4C405" w14:textId="77777777" w:rsidR="00515F5F" w:rsidRPr="00C37AC0" w:rsidRDefault="00515F5F" w:rsidP="00515F5F">
            <w:pPr>
              <w:spacing w:line="276" w:lineRule="auto"/>
              <w:rPr>
                <w:sz w:val="22"/>
                <w:szCs w:val="22"/>
              </w:rPr>
            </w:pPr>
            <w:r w:rsidRPr="00C37AC0">
              <w:rPr>
                <w:sz w:val="22"/>
                <w:szCs w:val="22"/>
                <w:lang w:val="en-US"/>
              </w:rPr>
              <w:t>Technical documentation for execution (DT (technical documentation) + DDE (execution details))</w:t>
            </w:r>
          </w:p>
        </w:tc>
      </w:tr>
      <w:tr w:rsidR="00E10BF0" w:rsidRPr="00C37AC0" w14:paraId="15F4C40A" w14:textId="77777777" w:rsidTr="00E10BF0">
        <w:tc>
          <w:tcPr>
            <w:tcW w:w="284" w:type="dxa"/>
            <w:shd w:val="clear" w:color="auto" w:fill="auto"/>
          </w:tcPr>
          <w:p w14:paraId="15F4C407" w14:textId="77777777" w:rsidR="00E10BF0" w:rsidRPr="00C37AC0" w:rsidRDefault="00E10BF0" w:rsidP="00E10BF0">
            <w:pPr>
              <w:spacing w:line="276" w:lineRule="auto"/>
              <w:rPr>
                <w:b/>
                <w:bCs/>
                <w:sz w:val="22"/>
                <w:szCs w:val="22"/>
              </w:rPr>
            </w:pPr>
          </w:p>
        </w:tc>
        <w:tc>
          <w:tcPr>
            <w:tcW w:w="5070" w:type="dxa"/>
            <w:shd w:val="clear" w:color="auto" w:fill="auto"/>
          </w:tcPr>
          <w:p w14:paraId="15F4C408" w14:textId="77777777" w:rsidR="00E10BF0" w:rsidRPr="00C37AC0" w:rsidRDefault="00E10BF0" w:rsidP="00E10BF0">
            <w:pPr>
              <w:spacing w:line="276" w:lineRule="auto"/>
              <w:rPr>
                <w:rStyle w:val="normaltextrun"/>
                <w:i/>
                <w:iCs/>
                <w:color w:val="FF0000"/>
                <w:sz w:val="22"/>
                <w:szCs w:val="22"/>
              </w:rPr>
            </w:pPr>
            <w:r w:rsidRPr="00C37AC0">
              <w:rPr>
                <w:i/>
                <w:iCs/>
                <w:sz w:val="22"/>
                <w:szCs w:val="22"/>
                <w:u w:val="single"/>
              </w:rPr>
              <w:t>Ghid de Amenajare Peisagistică și Întreținere</w:t>
            </w:r>
            <w:r w:rsidRPr="00C37AC0">
              <w:rPr>
                <w:sz w:val="22"/>
                <w:szCs w:val="22"/>
              </w:rPr>
              <w:t xml:space="preserve"> a Parcului Plumbuita</w:t>
            </w:r>
          </w:p>
        </w:tc>
        <w:tc>
          <w:tcPr>
            <w:tcW w:w="4853" w:type="dxa"/>
          </w:tcPr>
          <w:p w14:paraId="15F4C409" w14:textId="77777777" w:rsidR="00E10BF0" w:rsidRPr="00C37AC0" w:rsidRDefault="00515F5F" w:rsidP="00E10BF0">
            <w:pPr>
              <w:spacing w:line="276" w:lineRule="auto"/>
              <w:rPr>
                <w:i/>
                <w:iCs/>
                <w:sz w:val="22"/>
                <w:szCs w:val="22"/>
                <w:u w:val="single"/>
              </w:rPr>
            </w:pPr>
            <w:r w:rsidRPr="00C37AC0">
              <w:rPr>
                <w:i/>
                <w:iCs/>
                <w:sz w:val="22"/>
                <w:szCs w:val="22"/>
                <w:u w:val="single"/>
                <w:lang w:val="en-US"/>
              </w:rPr>
              <w:t>Guidelines for landscape design and maintenance</w:t>
            </w:r>
            <w:r w:rsidRPr="00C37AC0">
              <w:rPr>
                <w:sz w:val="22"/>
                <w:szCs w:val="22"/>
                <w:lang w:val="en-US"/>
              </w:rPr>
              <w:t xml:space="preserve"> </w:t>
            </w:r>
            <w:r w:rsidR="00E10BF0" w:rsidRPr="00C37AC0">
              <w:rPr>
                <w:sz w:val="22"/>
                <w:szCs w:val="22"/>
                <w:lang w:val="en-US"/>
              </w:rPr>
              <w:t xml:space="preserve">of the </w:t>
            </w:r>
            <w:proofErr w:type="spellStart"/>
            <w:r w:rsidR="00E10BF0" w:rsidRPr="00C37AC0">
              <w:rPr>
                <w:sz w:val="22"/>
                <w:szCs w:val="22"/>
                <w:lang w:val="en-US"/>
              </w:rPr>
              <w:t>Plumbuita</w:t>
            </w:r>
            <w:proofErr w:type="spellEnd"/>
            <w:r w:rsidR="00E10BF0" w:rsidRPr="00C37AC0">
              <w:rPr>
                <w:sz w:val="22"/>
                <w:szCs w:val="22"/>
                <w:lang w:val="en-US"/>
              </w:rPr>
              <w:t xml:space="preserve"> Park</w:t>
            </w:r>
          </w:p>
        </w:tc>
      </w:tr>
      <w:tr w:rsidR="00E10BF0" w:rsidRPr="00C37AC0" w14:paraId="15F4C40E" w14:textId="77777777" w:rsidTr="00E10BF0">
        <w:tc>
          <w:tcPr>
            <w:tcW w:w="284" w:type="dxa"/>
            <w:shd w:val="clear" w:color="auto" w:fill="auto"/>
          </w:tcPr>
          <w:p w14:paraId="15F4C40B" w14:textId="77777777" w:rsidR="00E10BF0" w:rsidRPr="00C37AC0" w:rsidRDefault="00E10BF0" w:rsidP="00E10BF0">
            <w:pPr>
              <w:spacing w:line="276" w:lineRule="auto"/>
              <w:rPr>
                <w:b/>
                <w:bCs/>
                <w:sz w:val="22"/>
                <w:szCs w:val="22"/>
              </w:rPr>
            </w:pPr>
          </w:p>
        </w:tc>
        <w:tc>
          <w:tcPr>
            <w:tcW w:w="5070" w:type="dxa"/>
            <w:shd w:val="clear" w:color="auto" w:fill="auto"/>
          </w:tcPr>
          <w:p w14:paraId="15F4C40C" w14:textId="77777777" w:rsidR="00E10BF0" w:rsidRPr="00C37AC0" w:rsidRDefault="00E10BF0" w:rsidP="00E10BF0">
            <w:pPr>
              <w:spacing w:line="276" w:lineRule="auto"/>
              <w:rPr>
                <w:rStyle w:val="normaltextrun"/>
                <w:i/>
                <w:iCs/>
                <w:color w:val="FF0000"/>
                <w:sz w:val="22"/>
                <w:szCs w:val="22"/>
              </w:rPr>
            </w:pPr>
            <w:r w:rsidRPr="00C37AC0">
              <w:rPr>
                <w:sz w:val="22"/>
                <w:szCs w:val="22"/>
              </w:rPr>
              <w:t>Asistența tehnică</w:t>
            </w:r>
          </w:p>
        </w:tc>
        <w:tc>
          <w:tcPr>
            <w:tcW w:w="4853" w:type="dxa"/>
          </w:tcPr>
          <w:p w14:paraId="15F4C40D" w14:textId="77777777" w:rsidR="00E10BF0" w:rsidRPr="00C37AC0" w:rsidRDefault="00515F5F" w:rsidP="00E10BF0">
            <w:pPr>
              <w:spacing w:line="276" w:lineRule="auto"/>
              <w:rPr>
                <w:sz w:val="22"/>
                <w:szCs w:val="22"/>
              </w:rPr>
            </w:pPr>
            <w:r w:rsidRPr="00C37AC0">
              <w:rPr>
                <w:sz w:val="22"/>
                <w:szCs w:val="22"/>
                <w:lang w:val="en-US"/>
              </w:rPr>
              <w:t>Technical assistance</w:t>
            </w:r>
          </w:p>
        </w:tc>
      </w:tr>
      <w:tr w:rsidR="00E10BF0" w:rsidRPr="00C37AC0" w14:paraId="15F4C412" w14:textId="77777777" w:rsidTr="00E10BF0">
        <w:tc>
          <w:tcPr>
            <w:tcW w:w="284" w:type="dxa"/>
            <w:shd w:val="clear" w:color="auto" w:fill="auto"/>
          </w:tcPr>
          <w:p w14:paraId="15F4C40F" w14:textId="77777777" w:rsidR="00E10BF0" w:rsidRPr="00C37AC0" w:rsidRDefault="00E10BF0" w:rsidP="00E10BF0">
            <w:pPr>
              <w:spacing w:line="276" w:lineRule="auto"/>
              <w:rPr>
                <w:b/>
                <w:bCs/>
                <w:sz w:val="22"/>
                <w:szCs w:val="22"/>
              </w:rPr>
            </w:pPr>
            <w:r w:rsidRPr="00C37AC0">
              <w:rPr>
                <w:b/>
                <w:bCs/>
                <w:sz w:val="22"/>
                <w:szCs w:val="22"/>
              </w:rPr>
              <w:t>5</w:t>
            </w:r>
          </w:p>
        </w:tc>
        <w:tc>
          <w:tcPr>
            <w:tcW w:w="5070" w:type="dxa"/>
            <w:shd w:val="clear" w:color="auto" w:fill="auto"/>
          </w:tcPr>
          <w:p w14:paraId="15F4C410" w14:textId="77777777" w:rsidR="00E10BF0" w:rsidRPr="00C37AC0" w:rsidRDefault="00E10BF0" w:rsidP="00E10BF0">
            <w:pPr>
              <w:spacing w:line="276" w:lineRule="auto"/>
              <w:rPr>
                <w:rStyle w:val="normaltextrun"/>
                <w:i/>
                <w:iCs/>
                <w:color w:val="FF0000"/>
                <w:sz w:val="22"/>
                <w:szCs w:val="22"/>
              </w:rPr>
            </w:pPr>
            <w:r w:rsidRPr="00C37AC0">
              <w:rPr>
                <w:b/>
                <w:bCs/>
                <w:sz w:val="22"/>
                <w:szCs w:val="22"/>
              </w:rPr>
              <w:t xml:space="preserve">Elaborare Caiet de sarcini pentru eventualitatea unui lot care nu îndeplinește condițiile de concurs, pe baza </w:t>
            </w:r>
            <w:r w:rsidRPr="00C37AC0">
              <w:rPr>
                <w:b/>
                <w:bCs/>
                <w:i/>
                <w:iCs/>
                <w:sz w:val="22"/>
                <w:szCs w:val="22"/>
              </w:rPr>
              <w:t>Schemei conceptuale de intervenție</w:t>
            </w:r>
            <w:r w:rsidRPr="00C37AC0">
              <w:rPr>
                <w:b/>
                <w:bCs/>
                <w:sz w:val="22"/>
                <w:szCs w:val="22"/>
              </w:rPr>
              <w:t xml:space="preserve"> propuse (dacă este cazul)*</w:t>
            </w:r>
          </w:p>
        </w:tc>
        <w:tc>
          <w:tcPr>
            <w:tcW w:w="4853" w:type="dxa"/>
          </w:tcPr>
          <w:p w14:paraId="15F4C411" w14:textId="77777777" w:rsidR="00E10BF0" w:rsidRPr="00C37AC0" w:rsidRDefault="00E10BF0" w:rsidP="00E10BF0">
            <w:pPr>
              <w:spacing w:line="276" w:lineRule="auto"/>
              <w:rPr>
                <w:b/>
                <w:bCs/>
                <w:sz w:val="22"/>
                <w:szCs w:val="22"/>
              </w:rPr>
            </w:pPr>
            <w:r w:rsidRPr="00C37AC0">
              <w:rPr>
                <w:b/>
                <w:bCs/>
                <w:sz w:val="22"/>
                <w:szCs w:val="22"/>
                <w:lang w:val="en-US"/>
              </w:rPr>
              <w:t>Elaboration of specifications for the eventuality of a lot that does not meet the competition conditions, based on the proposed Conceptual Intervention Scheme (if applicable)*</w:t>
            </w:r>
          </w:p>
        </w:tc>
      </w:tr>
      <w:tr w:rsidR="001021A6" w:rsidRPr="00572B36" w14:paraId="15F4C416" w14:textId="77777777" w:rsidTr="00E10BF0">
        <w:tc>
          <w:tcPr>
            <w:tcW w:w="284" w:type="dxa"/>
            <w:shd w:val="clear" w:color="auto" w:fill="auto"/>
          </w:tcPr>
          <w:p w14:paraId="15F4C413" w14:textId="77777777" w:rsidR="001021A6" w:rsidRPr="00C37AC0" w:rsidRDefault="001021A6" w:rsidP="001021A6">
            <w:pPr>
              <w:spacing w:line="276" w:lineRule="auto"/>
              <w:rPr>
                <w:b/>
                <w:bCs/>
                <w:sz w:val="22"/>
                <w:szCs w:val="22"/>
              </w:rPr>
            </w:pPr>
          </w:p>
        </w:tc>
        <w:tc>
          <w:tcPr>
            <w:tcW w:w="5070" w:type="dxa"/>
            <w:shd w:val="clear" w:color="auto" w:fill="auto"/>
          </w:tcPr>
          <w:p w14:paraId="15F4C414" w14:textId="77777777" w:rsidR="001021A6" w:rsidRPr="00C37AC0" w:rsidRDefault="001021A6" w:rsidP="001021A6">
            <w:pPr>
              <w:spacing w:line="276" w:lineRule="auto"/>
              <w:rPr>
                <w:b/>
                <w:bCs/>
                <w:sz w:val="22"/>
                <w:szCs w:val="22"/>
              </w:rPr>
            </w:pPr>
            <w:r w:rsidRPr="00C37AC0">
              <w:rPr>
                <w:rStyle w:val="eop"/>
                <w:sz w:val="20"/>
                <w:szCs w:val="20"/>
              </w:rPr>
              <w:t>* În cazul în care elaborarea caietului de sarcini nu va fi un livrabil al contractului, valoarea ofertată pentru această rubrică se va deduce din Total valoare propunere financiară.</w:t>
            </w:r>
          </w:p>
        </w:tc>
        <w:tc>
          <w:tcPr>
            <w:tcW w:w="4853" w:type="dxa"/>
          </w:tcPr>
          <w:p w14:paraId="15F4C415" w14:textId="77777777" w:rsidR="001021A6" w:rsidRPr="00C37AC0" w:rsidRDefault="001021A6" w:rsidP="001021A6">
            <w:pPr>
              <w:spacing w:line="276" w:lineRule="auto"/>
              <w:rPr>
                <w:b/>
                <w:bCs/>
                <w:sz w:val="22"/>
                <w:szCs w:val="22"/>
                <w:lang w:val="en-US"/>
              </w:rPr>
            </w:pPr>
            <w:r w:rsidRPr="00C37AC0">
              <w:rPr>
                <w:rStyle w:val="eop"/>
                <w:sz w:val="20"/>
                <w:szCs w:val="20"/>
              </w:rPr>
              <w:t xml:space="preserve">* </w:t>
            </w:r>
            <w:proofErr w:type="spellStart"/>
            <w:r w:rsidRPr="00C37AC0">
              <w:rPr>
                <w:rStyle w:val="eop"/>
                <w:sz w:val="20"/>
                <w:szCs w:val="20"/>
              </w:rPr>
              <w:t>If</w:t>
            </w:r>
            <w:proofErr w:type="spellEnd"/>
            <w:r w:rsidRPr="00C37AC0">
              <w:rPr>
                <w:rStyle w:val="eop"/>
                <w:sz w:val="20"/>
                <w:szCs w:val="20"/>
              </w:rPr>
              <w:t xml:space="preserve"> </w:t>
            </w:r>
            <w:proofErr w:type="spellStart"/>
            <w:r w:rsidRPr="00C37AC0">
              <w:rPr>
                <w:rStyle w:val="eop"/>
                <w:sz w:val="20"/>
                <w:szCs w:val="20"/>
              </w:rPr>
              <w:t>the</w:t>
            </w:r>
            <w:proofErr w:type="spellEnd"/>
            <w:r w:rsidRPr="00C37AC0">
              <w:rPr>
                <w:rStyle w:val="eop"/>
                <w:sz w:val="20"/>
                <w:szCs w:val="20"/>
              </w:rPr>
              <w:t xml:space="preserve"> </w:t>
            </w:r>
            <w:proofErr w:type="spellStart"/>
            <w:r w:rsidRPr="00C37AC0">
              <w:rPr>
                <w:rStyle w:val="eop"/>
                <w:sz w:val="20"/>
                <w:szCs w:val="20"/>
              </w:rPr>
              <w:t>drafting</w:t>
            </w:r>
            <w:proofErr w:type="spellEnd"/>
            <w:r w:rsidRPr="00C37AC0">
              <w:rPr>
                <w:rStyle w:val="eop"/>
                <w:sz w:val="20"/>
                <w:szCs w:val="20"/>
              </w:rPr>
              <w:t xml:space="preserve"> of </w:t>
            </w:r>
            <w:proofErr w:type="spellStart"/>
            <w:r w:rsidRPr="00C37AC0">
              <w:rPr>
                <w:rStyle w:val="eop"/>
                <w:sz w:val="20"/>
                <w:szCs w:val="20"/>
              </w:rPr>
              <w:t>the</w:t>
            </w:r>
            <w:proofErr w:type="spellEnd"/>
            <w:r w:rsidRPr="00C37AC0">
              <w:rPr>
                <w:rStyle w:val="eop"/>
                <w:sz w:val="20"/>
                <w:szCs w:val="20"/>
              </w:rPr>
              <w:t xml:space="preserve"> tender </w:t>
            </w:r>
            <w:proofErr w:type="spellStart"/>
            <w:r w:rsidRPr="00C37AC0">
              <w:rPr>
                <w:rStyle w:val="eop"/>
                <w:sz w:val="20"/>
                <w:szCs w:val="20"/>
              </w:rPr>
              <w:t>brief</w:t>
            </w:r>
            <w:proofErr w:type="spellEnd"/>
            <w:r w:rsidRPr="00C37AC0">
              <w:rPr>
                <w:rStyle w:val="eop"/>
                <w:sz w:val="20"/>
                <w:szCs w:val="20"/>
              </w:rPr>
              <w:t xml:space="preserve"> </w:t>
            </w:r>
            <w:proofErr w:type="spellStart"/>
            <w:r w:rsidRPr="00C37AC0">
              <w:rPr>
                <w:rStyle w:val="eop"/>
                <w:sz w:val="20"/>
                <w:szCs w:val="20"/>
              </w:rPr>
              <w:t>will</w:t>
            </w:r>
            <w:proofErr w:type="spellEnd"/>
            <w:r w:rsidRPr="00C37AC0">
              <w:rPr>
                <w:rStyle w:val="eop"/>
                <w:sz w:val="20"/>
                <w:szCs w:val="20"/>
              </w:rPr>
              <w:t xml:space="preserve"> </w:t>
            </w:r>
            <w:proofErr w:type="spellStart"/>
            <w:r w:rsidRPr="00C37AC0">
              <w:rPr>
                <w:rStyle w:val="eop"/>
                <w:sz w:val="20"/>
                <w:szCs w:val="20"/>
              </w:rPr>
              <w:t>not</w:t>
            </w:r>
            <w:proofErr w:type="spellEnd"/>
            <w:r w:rsidRPr="00C37AC0">
              <w:rPr>
                <w:rStyle w:val="eop"/>
                <w:sz w:val="20"/>
                <w:szCs w:val="20"/>
              </w:rPr>
              <w:t xml:space="preserve"> </w:t>
            </w:r>
            <w:proofErr w:type="spellStart"/>
            <w:r w:rsidRPr="00C37AC0">
              <w:rPr>
                <w:rStyle w:val="eop"/>
                <w:sz w:val="20"/>
                <w:szCs w:val="20"/>
              </w:rPr>
              <w:t>be</w:t>
            </w:r>
            <w:proofErr w:type="spellEnd"/>
            <w:r w:rsidRPr="00C37AC0">
              <w:rPr>
                <w:rStyle w:val="eop"/>
                <w:sz w:val="20"/>
                <w:szCs w:val="20"/>
              </w:rPr>
              <w:t xml:space="preserve"> a </w:t>
            </w:r>
            <w:proofErr w:type="spellStart"/>
            <w:r w:rsidRPr="00C37AC0">
              <w:rPr>
                <w:rStyle w:val="eop"/>
                <w:sz w:val="20"/>
                <w:szCs w:val="20"/>
              </w:rPr>
              <w:t>deliverable</w:t>
            </w:r>
            <w:proofErr w:type="spellEnd"/>
            <w:r w:rsidRPr="00C37AC0">
              <w:rPr>
                <w:rStyle w:val="eop"/>
                <w:sz w:val="20"/>
                <w:szCs w:val="20"/>
              </w:rPr>
              <w:t xml:space="preserve"> of </w:t>
            </w:r>
            <w:proofErr w:type="spellStart"/>
            <w:r w:rsidRPr="00C37AC0">
              <w:rPr>
                <w:rStyle w:val="eop"/>
                <w:sz w:val="20"/>
                <w:szCs w:val="20"/>
              </w:rPr>
              <w:t>the</w:t>
            </w:r>
            <w:proofErr w:type="spellEnd"/>
            <w:r w:rsidRPr="00C37AC0">
              <w:rPr>
                <w:rStyle w:val="eop"/>
                <w:sz w:val="20"/>
                <w:szCs w:val="20"/>
              </w:rPr>
              <w:t xml:space="preserve"> contract, </w:t>
            </w:r>
            <w:proofErr w:type="spellStart"/>
            <w:r w:rsidRPr="00C37AC0">
              <w:rPr>
                <w:rStyle w:val="eop"/>
                <w:sz w:val="20"/>
                <w:szCs w:val="20"/>
              </w:rPr>
              <w:t>the</w:t>
            </w:r>
            <w:proofErr w:type="spellEnd"/>
            <w:r w:rsidRPr="00C37AC0">
              <w:rPr>
                <w:rStyle w:val="eop"/>
                <w:sz w:val="20"/>
                <w:szCs w:val="20"/>
              </w:rPr>
              <w:t xml:space="preserve"> </w:t>
            </w:r>
            <w:proofErr w:type="spellStart"/>
            <w:r w:rsidRPr="00C37AC0">
              <w:rPr>
                <w:rStyle w:val="eop"/>
                <w:sz w:val="20"/>
                <w:szCs w:val="20"/>
              </w:rPr>
              <w:t>value</w:t>
            </w:r>
            <w:proofErr w:type="spellEnd"/>
            <w:r w:rsidRPr="00C37AC0">
              <w:rPr>
                <w:rStyle w:val="eop"/>
                <w:sz w:val="20"/>
                <w:szCs w:val="20"/>
              </w:rPr>
              <w:t xml:space="preserve"> </w:t>
            </w:r>
            <w:proofErr w:type="spellStart"/>
            <w:r w:rsidRPr="00C37AC0">
              <w:rPr>
                <w:rStyle w:val="eop"/>
                <w:sz w:val="20"/>
                <w:szCs w:val="20"/>
              </w:rPr>
              <w:t>submitted</w:t>
            </w:r>
            <w:proofErr w:type="spellEnd"/>
            <w:r w:rsidRPr="00C37AC0">
              <w:rPr>
                <w:rStyle w:val="eop"/>
                <w:sz w:val="20"/>
                <w:szCs w:val="20"/>
              </w:rPr>
              <w:t xml:space="preserve"> for </w:t>
            </w:r>
            <w:proofErr w:type="spellStart"/>
            <w:r w:rsidRPr="00C37AC0">
              <w:rPr>
                <w:rStyle w:val="eop"/>
                <w:sz w:val="20"/>
                <w:szCs w:val="20"/>
              </w:rPr>
              <w:t>this</w:t>
            </w:r>
            <w:proofErr w:type="spellEnd"/>
            <w:r w:rsidRPr="00C37AC0">
              <w:rPr>
                <w:rStyle w:val="eop"/>
                <w:sz w:val="20"/>
                <w:szCs w:val="20"/>
              </w:rPr>
              <w:t xml:space="preserve"> item </w:t>
            </w:r>
            <w:proofErr w:type="spellStart"/>
            <w:r w:rsidRPr="00C37AC0">
              <w:rPr>
                <w:rStyle w:val="eop"/>
                <w:sz w:val="20"/>
                <w:szCs w:val="20"/>
              </w:rPr>
              <w:t>will</w:t>
            </w:r>
            <w:proofErr w:type="spellEnd"/>
            <w:r w:rsidRPr="00C37AC0">
              <w:rPr>
                <w:rStyle w:val="eop"/>
                <w:sz w:val="20"/>
                <w:szCs w:val="20"/>
              </w:rPr>
              <w:t xml:space="preserve"> </w:t>
            </w:r>
            <w:proofErr w:type="spellStart"/>
            <w:r w:rsidRPr="00C37AC0">
              <w:rPr>
                <w:rStyle w:val="eop"/>
                <w:sz w:val="20"/>
                <w:szCs w:val="20"/>
              </w:rPr>
              <w:t>be</w:t>
            </w:r>
            <w:proofErr w:type="spellEnd"/>
            <w:r w:rsidRPr="00C37AC0">
              <w:rPr>
                <w:rStyle w:val="eop"/>
                <w:sz w:val="20"/>
                <w:szCs w:val="20"/>
              </w:rPr>
              <w:t xml:space="preserve"> </w:t>
            </w:r>
            <w:proofErr w:type="spellStart"/>
            <w:r w:rsidRPr="00C37AC0">
              <w:rPr>
                <w:rStyle w:val="eop"/>
                <w:sz w:val="20"/>
                <w:szCs w:val="20"/>
              </w:rPr>
              <w:t>deducted</w:t>
            </w:r>
            <w:proofErr w:type="spellEnd"/>
            <w:r w:rsidRPr="00C37AC0">
              <w:rPr>
                <w:rStyle w:val="eop"/>
                <w:sz w:val="20"/>
                <w:szCs w:val="20"/>
              </w:rPr>
              <w:t xml:space="preserve"> </w:t>
            </w:r>
            <w:proofErr w:type="spellStart"/>
            <w:r w:rsidRPr="00C37AC0">
              <w:rPr>
                <w:rStyle w:val="eop"/>
                <w:sz w:val="20"/>
                <w:szCs w:val="20"/>
              </w:rPr>
              <w:t>from</w:t>
            </w:r>
            <w:proofErr w:type="spellEnd"/>
            <w:r w:rsidRPr="00C37AC0">
              <w:rPr>
                <w:rStyle w:val="eop"/>
                <w:sz w:val="20"/>
                <w:szCs w:val="20"/>
              </w:rPr>
              <w:t xml:space="preserve"> </w:t>
            </w:r>
            <w:proofErr w:type="spellStart"/>
            <w:r w:rsidRPr="00C37AC0">
              <w:rPr>
                <w:rStyle w:val="eop"/>
                <w:sz w:val="20"/>
                <w:szCs w:val="20"/>
              </w:rPr>
              <w:t>the</w:t>
            </w:r>
            <w:proofErr w:type="spellEnd"/>
            <w:r w:rsidRPr="00C37AC0">
              <w:rPr>
                <w:rStyle w:val="eop"/>
                <w:sz w:val="20"/>
                <w:szCs w:val="20"/>
              </w:rPr>
              <w:t xml:space="preserve"> Total Financial </w:t>
            </w:r>
            <w:proofErr w:type="spellStart"/>
            <w:r w:rsidRPr="00C37AC0">
              <w:rPr>
                <w:rStyle w:val="eop"/>
                <w:sz w:val="20"/>
                <w:szCs w:val="20"/>
              </w:rPr>
              <w:t>Proposal</w:t>
            </w:r>
            <w:proofErr w:type="spellEnd"/>
            <w:r w:rsidRPr="00C37AC0">
              <w:rPr>
                <w:rStyle w:val="eop"/>
                <w:sz w:val="20"/>
                <w:szCs w:val="20"/>
              </w:rPr>
              <w:t xml:space="preserve"> </w:t>
            </w:r>
            <w:proofErr w:type="spellStart"/>
            <w:r w:rsidRPr="00C37AC0">
              <w:rPr>
                <w:rStyle w:val="eop"/>
                <w:sz w:val="20"/>
                <w:szCs w:val="20"/>
              </w:rPr>
              <w:t>Value</w:t>
            </w:r>
            <w:proofErr w:type="spellEnd"/>
            <w:r w:rsidRPr="00C37AC0">
              <w:rPr>
                <w:rStyle w:val="eop"/>
                <w:sz w:val="20"/>
                <w:szCs w:val="20"/>
              </w:rPr>
              <w:t>.</w:t>
            </w:r>
          </w:p>
        </w:tc>
      </w:tr>
    </w:tbl>
    <w:p w14:paraId="15F4C417" w14:textId="77777777" w:rsidR="00444A49" w:rsidRPr="00572B36" w:rsidRDefault="00444A49" w:rsidP="00572B36">
      <w:pPr>
        <w:spacing w:line="276" w:lineRule="auto"/>
        <w:rPr>
          <w:sz w:val="22"/>
          <w:szCs w:val="22"/>
        </w:rPr>
      </w:pPr>
    </w:p>
    <w:tbl>
      <w:tblPr>
        <w:tblW w:w="9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4870"/>
      </w:tblGrid>
      <w:tr w:rsidR="00AA4D4D" w:rsidRPr="00572B36" w14:paraId="15F4C61A" w14:textId="77777777" w:rsidTr="00563E6B">
        <w:tc>
          <w:tcPr>
            <w:tcW w:w="5040" w:type="dxa"/>
            <w:shd w:val="clear" w:color="auto" w:fill="auto"/>
          </w:tcPr>
          <w:p w14:paraId="15F4C418" w14:textId="77777777" w:rsidR="0005616F" w:rsidRPr="00967090" w:rsidRDefault="0005616F" w:rsidP="00572B36">
            <w:pPr>
              <w:tabs>
                <w:tab w:val="left" w:pos="0"/>
              </w:tabs>
              <w:spacing w:line="276" w:lineRule="auto"/>
              <w:jc w:val="both"/>
              <w:rPr>
                <w:sz w:val="22"/>
                <w:szCs w:val="22"/>
              </w:rPr>
            </w:pPr>
            <w:r w:rsidRPr="00967090">
              <w:rPr>
                <w:color w:val="000000"/>
                <w:sz w:val="22"/>
                <w:szCs w:val="22"/>
              </w:rPr>
              <w:t xml:space="preserve">Livrabilele se vor înmâna autorității contractante la sediul acesteia în exemplare semnate și ștampilate, astfel:   </w:t>
            </w:r>
          </w:p>
          <w:p w14:paraId="0DC81311" w14:textId="77777777" w:rsidR="005862CD" w:rsidRPr="00BB571F" w:rsidRDefault="005862CD" w:rsidP="005862CD">
            <w:pPr>
              <w:numPr>
                <w:ilvl w:val="0"/>
                <w:numId w:val="4"/>
              </w:numPr>
              <w:spacing w:line="276" w:lineRule="auto"/>
              <w:jc w:val="both"/>
              <w:rPr>
                <w:rFonts w:eastAsia="Calibri"/>
                <w:i/>
                <w:iCs/>
                <w:sz w:val="22"/>
                <w:szCs w:val="22"/>
              </w:rPr>
            </w:pPr>
            <w:r w:rsidRPr="00BB571F">
              <w:rPr>
                <w:i/>
                <w:iCs/>
                <w:sz w:val="22"/>
                <w:szCs w:val="22"/>
              </w:rPr>
              <w:t>Anteproiect – documentație definitivare concept (ANTP) – 1 ex tipărit color</w:t>
            </w:r>
          </w:p>
          <w:p w14:paraId="4F901977" w14:textId="77777777" w:rsidR="005862CD" w:rsidRPr="00AA15FF" w:rsidRDefault="005862CD" w:rsidP="005862CD">
            <w:pPr>
              <w:numPr>
                <w:ilvl w:val="0"/>
                <w:numId w:val="4"/>
              </w:numPr>
              <w:spacing w:line="276" w:lineRule="auto"/>
              <w:jc w:val="both"/>
              <w:rPr>
                <w:rFonts w:eastAsia="Calibri"/>
                <w:i/>
                <w:iCs/>
                <w:sz w:val="22"/>
                <w:szCs w:val="22"/>
              </w:rPr>
            </w:pPr>
            <w:r w:rsidRPr="0085790D">
              <w:rPr>
                <w:i/>
                <w:iCs/>
                <w:color w:val="000000"/>
                <w:sz w:val="22"/>
                <w:szCs w:val="22"/>
              </w:rPr>
              <w:t>Studiu de fezabilitate (SF) – 3 ex. tipărite color</w:t>
            </w:r>
          </w:p>
          <w:p w14:paraId="662DBD19" w14:textId="77777777" w:rsidR="005862CD" w:rsidRPr="000C61DC" w:rsidRDefault="005862CD" w:rsidP="005862CD">
            <w:pPr>
              <w:numPr>
                <w:ilvl w:val="0"/>
                <w:numId w:val="4"/>
              </w:numPr>
              <w:spacing w:line="276" w:lineRule="auto"/>
              <w:jc w:val="both"/>
              <w:rPr>
                <w:i/>
                <w:iCs/>
                <w:sz w:val="22"/>
                <w:szCs w:val="22"/>
              </w:rPr>
            </w:pPr>
            <w:r w:rsidRPr="000C61DC">
              <w:rPr>
                <w:rFonts w:eastAsia="Calibri"/>
                <w:i/>
                <w:iCs/>
                <w:sz w:val="22"/>
                <w:szCs w:val="22"/>
              </w:rPr>
              <w:t>Documentația  tehnică în vederea obținerii  Autorizației de Construire (DTAC - Verificată de verificatorii tehnici atestați.) – 2 exemplare tipărite color</w:t>
            </w:r>
          </w:p>
          <w:p w14:paraId="03BC643E" w14:textId="77777777" w:rsidR="005862CD" w:rsidRPr="00AA15FF" w:rsidRDefault="005862CD" w:rsidP="005862CD">
            <w:pPr>
              <w:numPr>
                <w:ilvl w:val="0"/>
                <w:numId w:val="4"/>
              </w:numPr>
              <w:spacing w:line="276" w:lineRule="auto"/>
              <w:jc w:val="both"/>
              <w:rPr>
                <w:i/>
                <w:iCs/>
                <w:sz w:val="22"/>
                <w:szCs w:val="22"/>
              </w:rPr>
            </w:pPr>
            <w:r w:rsidRPr="00AA15FF">
              <w:rPr>
                <w:rFonts w:eastAsia="Calibri"/>
                <w:i/>
                <w:iCs/>
                <w:sz w:val="22"/>
                <w:szCs w:val="22"/>
              </w:rPr>
              <w:t xml:space="preserve">Proiectul tehnic si detaliile de </w:t>
            </w:r>
            <w:proofErr w:type="spellStart"/>
            <w:r w:rsidRPr="00AA15FF">
              <w:rPr>
                <w:rFonts w:eastAsia="Calibri"/>
                <w:i/>
                <w:iCs/>
                <w:sz w:val="22"/>
                <w:szCs w:val="22"/>
              </w:rPr>
              <w:t>executie</w:t>
            </w:r>
            <w:proofErr w:type="spellEnd"/>
            <w:r w:rsidRPr="00AA15FF">
              <w:rPr>
                <w:rFonts w:eastAsia="Calibri"/>
                <w:i/>
                <w:iCs/>
                <w:sz w:val="22"/>
                <w:szCs w:val="22"/>
              </w:rPr>
              <w:t xml:space="preserve"> (PT+CS + DDE - </w:t>
            </w:r>
            <w:r w:rsidRPr="00AA15FF">
              <w:rPr>
                <w:rStyle w:val="cf01"/>
                <w:rFonts w:ascii="Times New Roman" w:hAnsi="Times New Roman" w:cs="Times New Roman"/>
                <w:i/>
                <w:iCs/>
                <w:sz w:val="22"/>
                <w:szCs w:val="22"/>
              </w:rPr>
              <w:t>Verificat de verificatorii tehnici atestați.</w:t>
            </w:r>
            <w:r w:rsidRPr="00AA15FF">
              <w:rPr>
                <w:rFonts w:eastAsia="Calibri"/>
                <w:i/>
                <w:iCs/>
                <w:sz w:val="22"/>
                <w:szCs w:val="22"/>
              </w:rPr>
              <w:t xml:space="preserve">) – 3 ex, in format </w:t>
            </w:r>
            <w:proofErr w:type="spellStart"/>
            <w:r w:rsidRPr="00AA15FF">
              <w:rPr>
                <w:rFonts w:eastAsia="Calibri"/>
                <w:i/>
                <w:iCs/>
                <w:sz w:val="22"/>
                <w:szCs w:val="22"/>
              </w:rPr>
              <w:t>tiparit</w:t>
            </w:r>
            <w:proofErr w:type="spellEnd"/>
            <w:r w:rsidRPr="00AA15FF">
              <w:rPr>
                <w:rFonts w:eastAsia="Calibri"/>
                <w:i/>
                <w:iCs/>
                <w:sz w:val="22"/>
                <w:szCs w:val="22"/>
              </w:rPr>
              <w:t xml:space="preserve"> color                                                                                                                                                                                                                                                                                                                                                                                                                                                                                                                                                                                                                                                                                                                                                                                                                                                                                                                                                                                                                                                                                                                                                                                                                                                                                                                                                                                                                                                             </w:t>
            </w:r>
          </w:p>
          <w:p w14:paraId="6D5E512C" w14:textId="77777777" w:rsidR="005862CD" w:rsidRPr="00564005" w:rsidRDefault="005862CD" w:rsidP="005862CD">
            <w:pPr>
              <w:numPr>
                <w:ilvl w:val="0"/>
                <w:numId w:val="4"/>
              </w:numPr>
              <w:spacing w:line="276" w:lineRule="auto"/>
              <w:jc w:val="both"/>
              <w:rPr>
                <w:rFonts w:eastAsia="Calibri"/>
                <w:i/>
                <w:iCs/>
                <w:sz w:val="22"/>
                <w:szCs w:val="22"/>
              </w:rPr>
            </w:pPr>
            <w:r w:rsidRPr="00564005">
              <w:rPr>
                <w:i/>
                <w:iCs/>
                <w:sz w:val="22"/>
                <w:szCs w:val="22"/>
              </w:rPr>
              <w:t>Documentație pentru obținere avize si acorduri la faza DTAC – câte 3 exemplare, în format tipărit, color. Numărul de exemplare și forma de depunere se va face în conformitate cu solicitarea avizatorilor, în baza reglementărilor incidente fiecărei instituții.</w:t>
            </w:r>
          </w:p>
          <w:p w14:paraId="565CFD18" w14:textId="77777777" w:rsidR="005862CD" w:rsidRPr="00AA15FF" w:rsidRDefault="005862CD" w:rsidP="005862CD">
            <w:pPr>
              <w:numPr>
                <w:ilvl w:val="0"/>
                <w:numId w:val="4"/>
              </w:numPr>
              <w:spacing w:line="276" w:lineRule="auto"/>
              <w:jc w:val="both"/>
              <w:rPr>
                <w:rFonts w:eastAsia="Calibri"/>
                <w:i/>
                <w:iCs/>
                <w:sz w:val="22"/>
                <w:szCs w:val="22"/>
              </w:rPr>
            </w:pPr>
            <w:r w:rsidRPr="00AA15FF">
              <w:rPr>
                <w:i/>
                <w:iCs/>
                <w:sz w:val="22"/>
                <w:szCs w:val="22"/>
              </w:rPr>
              <w:t xml:space="preserve">Deviz general - 3 exemplare, in format </w:t>
            </w:r>
            <w:proofErr w:type="spellStart"/>
            <w:r w:rsidRPr="00AA15FF">
              <w:rPr>
                <w:i/>
                <w:iCs/>
                <w:sz w:val="22"/>
                <w:szCs w:val="22"/>
              </w:rPr>
              <w:t>tiparit</w:t>
            </w:r>
            <w:proofErr w:type="spellEnd"/>
            <w:r w:rsidRPr="00AA15FF">
              <w:rPr>
                <w:i/>
                <w:iCs/>
                <w:sz w:val="22"/>
                <w:szCs w:val="22"/>
              </w:rPr>
              <w:t>, color.</w:t>
            </w:r>
          </w:p>
          <w:p w14:paraId="48666227" w14:textId="77777777" w:rsidR="005862CD" w:rsidRPr="00EE0DB4" w:rsidRDefault="005862CD" w:rsidP="005862CD">
            <w:pPr>
              <w:numPr>
                <w:ilvl w:val="0"/>
                <w:numId w:val="4"/>
              </w:numPr>
              <w:spacing w:line="276" w:lineRule="auto"/>
              <w:jc w:val="both"/>
              <w:rPr>
                <w:i/>
                <w:iCs/>
                <w:sz w:val="22"/>
                <w:szCs w:val="22"/>
              </w:rPr>
            </w:pPr>
            <w:r w:rsidRPr="00EE0DB4">
              <w:rPr>
                <w:i/>
                <w:iCs/>
                <w:sz w:val="22"/>
                <w:szCs w:val="22"/>
              </w:rPr>
              <w:t>Documentațiile sus-menționate pe suport electronic (</w:t>
            </w:r>
            <w:proofErr w:type="spellStart"/>
            <w:r w:rsidRPr="00EE0DB4">
              <w:rPr>
                <w:i/>
                <w:iCs/>
                <w:sz w:val="22"/>
                <w:szCs w:val="22"/>
              </w:rPr>
              <w:t>stick</w:t>
            </w:r>
            <w:proofErr w:type="spellEnd"/>
            <w:r w:rsidRPr="00EE0DB4">
              <w:rPr>
                <w:i/>
                <w:iCs/>
                <w:sz w:val="22"/>
                <w:szCs w:val="22"/>
              </w:rPr>
              <w:t xml:space="preserve">) - 1 bucată </w:t>
            </w:r>
          </w:p>
          <w:p w14:paraId="1AD0433E" w14:textId="77777777" w:rsidR="005862CD" w:rsidRPr="00215CE8" w:rsidRDefault="005862CD" w:rsidP="005862CD">
            <w:pPr>
              <w:numPr>
                <w:ilvl w:val="0"/>
                <w:numId w:val="4"/>
              </w:numPr>
              <w:spacing w:line="276" w:lineRule="auto"/>
              <w:ind w:right="232"/>
              <w:jc w:val="both"/>
              <w:rPr>
                <w:i/>
                <w:iCs/>
                <w:sz w:val="22"/>
                <w:szCs w:val="22"/>
              </w:rPr>
            </w:pPr>
            <w:r w:rsidRPr="00215CE8">
              <w:rPr>
                <w:rFonts w:eastAsia="Calibri"/>
                <w:i/>
                <w:iCs/>
                <w:sz w:val="22"/>
                <w:szCs w:val="22"/>
              </w:rPr>
              <w:t xml:space="preserve">in format editabil: pentru documentația scrisă – Microsoft Office / Word, Excel si pentru documentația desenată – </w:t>
            </w:r>
            <w:proofErr w:type="spellStart"/>
            <w:r w:rsidRPr="00215CE8">
              <w:rPr>
                <w:rFonts w:eastAsia="Calibri"/>
                <w:i/>
                <w:iCs/>
                <w:sz w:val="22"/>
                <w:szCs w:val="22"/>
              </w:rPr>
              <w:t>AutoCad</w:t>
            </w:r>
            <w:proofErr w:type="spellEnd"/>
            <w:r w:rsidRPr="00215CE8">
              <w:rPr>
                <w:rFonts w:eastAsia="Calibri"/>
                <w:i/>
                <w:iCs/>
                <w:sz w:val="22"/>
                <w:szCs w:val="22"/>
              </w:rPr>
              <w:t xml:space="preserve"> / </w:t>
            </w:r>
            <w:proofErr w:type="spellStart"/>
            <w:r w:rsidRPr="00215CE8">
              <w:rPr>
                <w:rFonts w:eastAsia="Calibri"/>
                <w:i/>
                <w:iCs/>
                <w:sz w:val="22"/>
                <w:szCs w:val="22"/>
              </w:rPr>
              <w:t>dwg</w:t>
            </w:r>
            <w:proofErr w:type="spellEnd"/>
            <w:r w:rsidRPr="00215CE8">
              <w:rPr>
                <w:rFonts w:eastAsia="Calibri"/>
                <w:i/>
                <w:iCs/>
                <w:sz w:val="22"/>
                <w:szCs w:val="22"/>
              </w:rPr>
              <w:t xml:space="preserve"> 2007</w:t>
            </w:r>
          </w:p>
          <w:p w14:paraId="42B06988" w14:textId="77777777" w:rsidR="005862CD" w:rsidRPr="00AA15FF" w:rsidRDefault="005862CD" w:rsidP="005862CD">
            <w:pPr>
              <w:numPr>
                <w:ilvl w:val="0"/>
                <w:numId w:val="4"/>
              </w:numPr>
              <w:spacing w:line="276" w:lineRule="auto"/>
              <w:ind w:right="232"/>
              <w:jc w:val="both"/>
              <w:rPr>
                <w:i/>
                <w:iCs/>
                <w:sz w:val="22"/>
                <w:szCs w:val="22"/>
              </w:rPr>
            </w:pPr>
            <w:r w:rsidRPr="00AA15FF">
              <w:rPr>
                <w:i/>
                <w:iCs/>
                <w:sz w:val="22"/>
                <w:szCs w:val="22"/>
              </w:rPr>
              <w:lastRenderedPageBreak/>
              <w:t xml:space="preserve">format scanat in format </w:t>
            </w:r>
            <w:proofErr w:type="spellStart"/>
            <w:r w:rsidRPr="00AA15FF">
              <w:rPr>
                <w:i/>
                <w:iCs/>
                <w:sz w:val="22"/>
                <w:szCs w:val="22"/>
              </w:rPr>
              <w:t>pdf</w:t>
            </w:r>
            <w:proofErr w:type="spellEnd"/>
            <w:r w:rsidRPr="00AA15FF">
              <w:rPr>
                <w:i/>
                <w:iCs/>
                <w:sz w:val="22"/>
                <w:szCs w:val="22"/>
              </w:rPr>
              <w:t xml:space="preserve">, color, la </w:t>
            </w:r>
            <w:proofErr w:type="spellStart"/>
            <w:r w:rsidRPr="00AA15FF">
              <w:rPr>
                <w:i/>
                <w:iCs/>
                <w:sz w:val="22"/>
                <w:szCs w:val="22"/>
              </w:rPr>
              <w:t>rezolutia</w:t>
            </w:r>
            <w:proofErr w:type="spellEnd"/>
            <w:r w:rsidRPr="00AA15FF">
              <w:rPr>
                <w:i/>
                <w:iCs/>
                <w:sz w:val="22"/>
                <w:szCs w:val="22"/>
              </w:rPr>
              <w:t xml:space="preserve"> min. 200 dpi.</w:t>
            </w:r>
          </w:p>
          <w:p w14:paraId="15F4C423" w14:textId="77777777" w:rsidR="00AA4D4D" w:rsidRPr="00967090" w:rsidRDefault="00AA4D4D" w:rsidP="00572B36">
            <w:pPr>
              <w:spacing w:line="276" w:lineRule="auto"/>
              <w:jc w:val="both"/>
              <w:rPr>
                <w:sz w:val="22"/>
                <w:szCs w:val="22"/>
              </w:rPr>
            </w:pPr>
          </w:p>
          <w:p w14:paraId="15F4C424" w14:textId="77777777" w:rsidR="007A1E16" w:rsidRPr="00967090" w:rsidRDefault="007A1E16" w:rsidP="00572B36">
            <w:pPr>
              <w:spacing w:line="276" w:lineRule="auto"/>
              <w:jc w:val="both"/>
              <w:rPr>
                <w:sz w:val="22"/>
                <w:szCs w:val="22"/>
              </w:rPr>
            </w:pPr>
            <w:r w:rsidRPr="00967090">
              <w:rPr>
                <w:sz w:val="22"/>
                <w:szCs w:val="22"/>
              </w:rPr>
              <w:t xml:space="preserve">Eventualele </w:t>
            </w:r>
            <w:proofErr w:type="spellStart"/>
            <w:r w:rsidRPr="00967090">
              <w:rPr>
                <w:sz w:val="22"/>
                <w:szCs w:val="22"/>
              </w:rPr>
              <w:t>completari</w:t>
            </w:r>
            <w:proofErr w:type="spellEnd"/>
            <w:r w:rsidRPr="00967090">
              <w:rPr>
                <w:sz w:val="22"/>
                <w:szCs w:val="22"/>
              </w:rPr>
              <w:t xml:space="preserve">, corecturi se vor elabora si depune la sediul Primăriei Sectorului 2, Mun. București în termen de 5 zile de la luarea la </w:t>
            </w:r>
            <w:proofErr w:type="spellStart"/>
            <w:r w:rsidRPr="00967090">
              <w:rPr>
                <w:sz w:val="22"/>
                <w:szCs w:val="22"/>
              </w:rPr>
              <w:t>cunostinta</w:t>
            </w:r>
            <w:proofErr w:type="spellEnd"/>
            <w:r w:rsidRPr="00967090">
              <w:rPr>
                <w:sz w:val="22"/>
                <w:szCs w:val="22"/>
              </w:rPr>
              <w:t xml:space="preserve"> a </w:t>
            </w:r>
            <w:proofErr w:type="spellStart"/>
            <w:r w:rsidRPr="00967090">
              <w:rPr>
                <w:sz w:val="22"/>
                <w:szCs w:val="22"/>
              </w:rPr>
              <w:t>observatiilor</w:t>
            </w:r>
            <w:proofErr w:type="spellEnd"/>
            <w:r w:rsidRPr="00967090">
              <w:rPr>
                <w:sz w:val="22"/>
                <w:szCs w:val="22"/>
              </w:rPr>
              <w:t xml:space="preserve"> </w:t>
            </w:r>
            <w:proofErr w:type="spellStart"/>
            <w:r w:rsidRPr="00967090">
              <w:rPr>
                <w:sz w:val="22"/>
                <w:szCs w:val="22"/>
              </w:rPr>
              <w:t>autoritatii</w:t>
            </w:r>
            <w:proofErr w:type="spellEnd"/>
            <w:r w:rsidRPr="00967090">
              <w:rPr>
                <w:sz w:val="22"/>
                <w:szCs w:val="22"/>
              </w:rPr>
              <w:t xml:space="preserve"> contractante.</w:t>
            </w:r>
          </w:p>
          <w:p w14:paraId="15F4C425" w14:textId="77777777" w:rsidR="00C5574F" w:rsidRPr="00967090" w:rsidRDefault="00C5574F" w:rsidP="00C37AC0">
            <w:pPr>
              <w:spacing w:line="276" w:lineRule="auto"/>
              <w:jc w:val="both"/>
              <w:rPr>
                <w:kern w:val="24"/>
                <w:sz w:val="22"/>
                <w:szCs w:val="22"/>
              </w:rPr>
            </w:pPr>
          </w:p>
          <w:p w14:paraId="15F4C426" w14:textId="77777777" w:rsidR="00D37BCA" w:rsidRPr="00967090" w:rsidRDefault="00D37BCA" w:rsidP="00C37AC0">
            <w:pPr>
              <w:spacing w:line="276" w:lineRule="auto"/>
              <w:jc w:val="both"/>
              <w:rPr>
                <w:kern w:val="24"/>
                <w:sz w:val="22"/>
                <w:szCs w:val="22"/>
              </w:rPr>
            </w:pPr>
          </w:p>
          <w:p w14:paraId="15F4C427" w14:textId="77777777" w:rsidR="007A1E16" w:rsidRPr="00967090"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967090">
              <w:rPr>
                <w:sz w:val="22"/>
                <w:szCs w:val="22"/>
              </w:rPr>
              <w:t>4.3. Contractantul se obligă să presteze serviciile prevăzute în prezentul Contract în conformitate cu documentația de atribuire și oferta depusă și să transmită Autorității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15F4C428" w14:textId="77777777" w:rsidR="00D37BCA" w:rsidRPr="00967090" w:rsidRDefault="00D37BCA"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p>
          <w:p w14:paraId="15F4C429" w14:textId="77777777" w:rsidR="007C1757" w:rsidRPr="00967090"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967090">
              <w:rPr>
                <w:sz w:val="22"/>
                <w:szCs w:val="22"/>
              </w:rPr>
              <w:t>4.4.</w:t>
            </w:r>
            <w:r w:rsidRPr="00967090">
              <w:rPr>
                <w:b/>
                <w:sz w:val="22"/>
                <w:szCs w:val="22"/>
              </w:rPr>
              <w:t xml:space="preserve"> </w:t>
            </w:r>
            <w:r w:rsidRPr="00967090">
              <w:rPr>
                <w:sz w:val="22"/>
                <w:szCs w:val="22"/>
              </w:rPr>
              <w:t>Toate drepturile de autor, drepturile patrimoniale ce derivă din obiectul contractului se transferă și devin proprietatea Autorităţii de la data efectuării plății, conform art.</w:t>
            </w:r>
            <w:r w:rsidRPr="00967090">
              <w:rPr>
                <w:b/>
                <w:sz w:val="22"/>
                <w:szCs w:val="22"/>
              </w:rPr>
              <w:t xml:space="preserve"> </w:t>
            </w:r>
            <w:r w:rsidRPr="00967090">
              <w:rPr>
                <w:sz w:val="22"/>
                <w:szCs w:val="22"/>
              </w:rPr>
              <w:t>24.</w:t>
            </w:r>
          </w:p>
          <w:p w14:paraId="15F4C42A" w14:textId="77777777" w:rsidR="007C1757" w:rsidRPr="00967090" w:rsidRDefault="007C1757" w:rsidP="00572B36">
            <w:pPr>
              <w:autoSpaceDE w:val="0"/>
              <w:autoSpaceDN w:val="0"/>
              <w:adjustRightInd w:val="0"/>
              <w:spacing w:line="276" w:lineRule="auto"/>
              <w:jc w:val="both"/>
              <w:rPr>
                <w:b/>
                <w:sz w:val="22"/>
                <w:szCs w:val="22"/>
              </w:rPr>
            </w:pPr>
            <w:r w:rsidRPr="00967090">
              <w:rPr>
                <w:b/>
                <w:sz w:val="22"/>
                <w:szCs w:val="22"/>
              </w:rPr>
              <w:t>5. Prețul și plata contractului</w:t>
            </w:r>
          </w:p>
          <w:p w14:paraId="15F4C42B" w14:textId="77777777" w:rsidR="007C1757" w:rsidRPr="00967090" w:rsidRDefault="007C1757" w:rsidP="00572B36">
            <w:pPr>
              <w:autoSpaceDN w:val="0"/>
              <w:spacing w:line="276" w:lineRule="auto"/>
              <w:ind w:right="-54"/>
              <w:jc w:val="both"/>
              <w:rPr>
                <w:sz w:val="22"/>
                <w:szCs w:val="22"/>
              </w:rPr>
            </w:pPr>
            <w:r w:rsidRPr="00967090">
              <w:rPr>
                <w:sz w:val="22"/>
                <w:szCs w:val="22"/>
              </w:rPr>
              <w:t>5.1. Autoritatea se obligă să plătească Contractantului prețul total convenit prin prezentul Contract, în valoare de  …………….. lei, fără TVA, în conformitate cu oferta Contractantului (anexă la contract) și acceptată de Autoritate în urma derulării procedurii de achiziție publică.</w:t>
            </w:r>
          </w:p>
          <w:p w14:paraId="15F4C42C" w14:textId="77777777" w:rsidR="00F61D70" w:rsidRDefault="007C1757" w:rsidP="005C130E">
            <w:pPr>
              <w:autoSpaceDN w:val="0"/>
              <w:spacing w:line="276" w:lineRule="auto"/>
              <w:ind w:right="-54"/>
              <w:jc w:val="both"/>
              <w:rPr>
                <w:sz w:val="22"/>
                <w:szCs w:val="22"/>
              </w:rPr>
            </w:pPr>
            <w:r w:rsidRPr="00967090">
              <w:rPr>
                <w:sz w:val="22"/>
                <w:szCs w:val="22"/>
              </w:rPr>
              <w:t>5.2. Plata taxei TVA se va face în conformitate cu prevederile legale referitoare la cota T.V.A. în vigoare la data efectuării plății.</w:t>
            </w:r>
          </w:p>
          <w:p w14:paraId="5F124AC0" w14:textId="77777777" w:rsidR="00687D80" w:rsidRPr="00E32D81" w:rsidRDefault="00687D80" w:rsidP="00687D80">
            <w:pPr>
              <w:autoSpaceDN w:val="0"/>
              <w:spacing w:line="276" w:lineRule="auto"/>
              <w:ind w:right="-54"/>
              <w:jc w:val="both"/>
              <w:rPr>
                <w:sz w:val="22"/>
                <w:szCs w:val="22"/>
              </w:rPr>
            </w:pPr>
            <w:r>
              <w:rPr>
                <w:sz w:val="22"/>
                <w:szCs w:val="22"/>
              </w:rPr>
              <w:t xml:space="preserve">5.3. </w:t>
            </w:r>
            <w:r w:rsidRPr="00E32D81">
              <w:rPr>
                <w:sz w:val="22"/>
                <w:szCs w:val="22"/>
              </w:rPr>
              <w:t>Plata se va efectua cu OP în cont de Trezorerie, în termen de 30 de zile, de la înregistrarea facturii la Autoritatea Contractantă, în sistemul e-Factura – sistem obligatoriu de facturare electronic.</w:t>
            </w:r>
          </w:p>
          <w:p w14:paraId="07B5A89D" w14:textId="689D33E0" w:rsidR="00687D80" w:rsidRPr="00967090" w:rsidRDefault="00687D80" w:rsidP="005C130E">
            <w:pPr>
              <w:autoSpaceDN w:val="0"/>
              <w:spacing w:line="276" w:lineRule="auto"/>
              <w:ind w:right="-54"/>
              <w:jc w:val="both"/>
              <w:rPr>
                <w:sz w:val="22"/>
                <w:szCs w:val="22"/>
              </w:rPr>
            </w:pPr>
            <w:r w:rsidRPr="00E32D81">
              <w:rPr>
                <w:sz w:val="22"/>
                <w:szCs w:val="22"/>
              </w:rPr>
              <w:t>Factura se va emite ca urmare a recepției serviciilor prestate conform prevederilor art. 12.3.</w:t>
            </w:r>
          </w:p>
          <w:p w14:paraId="15F4C42D" w14:textId="77777777" w:rsidR="006822CF" w:rsidRPr="00967090" w:rsidRDefault="006822CF" w:rsidP="00572B36">
            <w:pPr>
              <w:autoSpaceDE w:val="0"/>
              <w:autoSpaceDN w:val="0"/>
              <w:adjustRightInd w:val="0"/>
              <w:spacing w:line="276" w:lineRule="auto"/>
              <w:ind w:right="-46"/>
              <w:jc w:val="both"/>
              <w:rPr>
                <w:b/>
                <w:sz w:val="22"/>
                <w:szCs w:val="22"/>
              </w:rPr>
            </w:pPr>
            <w:r w:rsidRPr="00967090">
              <w:rPr>
                <w:b/>
                <w:sz w:val="22"/>
                <w:szCs w:val="22"/>
              </w:rPr>
              <w:t>6. Durata contractului</w:t>
            </w:r>
          </w:p>
          <w:p w14:paraId="15F4C42E" w14:textId="77777777" w:rsidR="006822CF" w:rsidRPr="00967090" w:rsidRDefault="006822CF" w:rsidP="00572B36">
            <w:pPr>
              <w:autoSpaceDN w:val="0"/>
              <w:spacing w:line="276" w:lineRule="auto"/>
              <w:ind w:right="-46"/>
              <w:jc w:val="both"/>
              <w:rPr>
                <w:sz w:val="22"/>
                <w:szCs w:val="22"/>
              </w:rPr>
            </w:pPr>
            <w:r w:rsidRPr="00967090">
              <w:rPr>
                <w:sz w:val="22"/>
                <w:szCs w:val="22"/>
              </w:rPr>
              <w:t>6.1. Prezentul contract intră în vigoare la data semnării de către ambele părţi şi este valabil până la finalizarea etapei de asistenţă tehnică, dar nu mai târziu de data semnării procesului verbal de recepţie la terminarea lucrărilor de execuţie realizat la obiectivul de investiţii prevăzut de art. 4 din contract.</w:t>
            </w:r>
          </w:p>
          <w:p w14:paraId="15F4C42F" w14:textId="77777777" w:rsidR="00C37AC0" w:rsidRPr="00967090" w:rsidRDefault="00C37AC0" w:rsidP="00572B36">
            <w:pPr>
              <w:autoSpaceDN w:val="0"/>
              <w:spacing w:line="276" w:lineRule="auto"/>
              <w:ind w:right="-46"/>
              <w:jc w:val="both"/>
              <w:rPr>
                <w:sz w:val="22"/>
                <w:szCs w:val="22"/>
              </w:rPr>
            </w:pPr>
          </w:p>
          <w:p w14:paraId="15F4C430" w14:textId="77777777" w:rsidR="006822CF" w:rsidRPr="00967090" w:rsidRDefault="006822CF" w:rsidP="00572B36">
            <w:pPr>
              <w:autoSpaceDN w:val="0"/>
              <w:spacing w:line="276" w:lineRule="auto"/>
              <w:jc w:val="both"/>
              <w:rPr>
                <w:sz w:val="22"/>
                <w:szCs w:val="22"/>
              </w:rPr>
            </w:pPr>
            <w:r w:rsidRPr="00967090">
              <w:rPr>
                <w:sz w:val="22"/>
                <w:szCs w:val="22"/>
              </w:rPr>
              <w:t xml:space="preserve">6.2. Prestarea serviciilor începe odată cu transmiterea </w:t>
            </w:r>
            <w:r w:rsidRPr="00967090">
              <w:rPr>
                <w:sz w:val="22"/>
                <w:szCs w:val="22"/>
              </w:rPr>
              <w:lastRenderedPageBreak/>
              <w:t>Ordinului administrativ de începere, care este emis de către Autoritate în termen de 5 zile de la constituirea garanţiei de bună execuţie şi se derulează nu mai târziu de data procesului verbal de recepţie la terminarea lucrărilor în condiţiile prevăzute în prezentul contract, cu respectarea temei și regulamentul concursului și anexelor sale şi a graficului de execuţie a etapelor prezentat în conţinutul</w:t>
            </w:r>
            <w:r w:rsidRPr="00967090">
              <w:rPr>
                <w:color w:val="FF0000"/>
                <w:sz w:val="22"/>
                <w:szCs w:val="22"/>
              </w:rPr>
              <w:t xml:space="preserve"> </w:t>
            </w:r>
            <w:r w:rsidRPr="00967090">
              <w:rPr>
                <w:sz w:val="22"/>
                <w:szCs w:val="22"/>
              </w:rPr>
              <w:t>anexei 2.3, parte a Regulamentului concursului, parte integrantă din prezentul contract.</w:t>
            </w:r>
          </w:p>
          <w:p w14:paraId="15F4C431" w14:textId="77777777" w:rsidR="00137E3E" w:rsidRPr="00967090" w:rsidRDefault="00137E3E" w:rsidP="00572B36">
            <w:pPr>
              <w:autoSpaceDN w:val="0"/>
              <w:spacing w:line="276" w:lineRule="auto"/>
              <w:jc w:val="both"/>
              <w:rPr>
                <w:strike/>
                <w:sz w:val="22"/>
                <w:szCs w:val="22"/>
              </w:rPr>
            </w:pPr>
          </w:p>
          <w:p w14:paraId="15F4C432" w14:textId="77777777" w:rsidR="006822CF" w:rsidRPr="00967090" w:rsidRDefault="006822CF" w:rsidP="00572B36">
            <w:pPr>
              <w:spacing w:line="276" w:lineRule="auto"/>
              <w:jc w:val="both"/>
              <w:rPr>
                <w:sz w:val="22"/>
                <w:szCs w:val="22"/>
              </w:rPr>
            </w:pPr>
            <w:r w:rsidRPr="00967090">
              <w:rPr>
                <w:sz w:val="22"/>
                <w:szCs w:val="22"/>
              </w:rPr>
              <w:t>6.3. Fiecare activitate ce face obiectul contractului prevăzută în graficul de execuţie a etapelor va fi executată astfel încât documentaţia elaborată să fie predată de Contractant cu cel puţin 10 zile înaintea termenului limită prevăzut în graficul de execuţie a etapelor în vederea verificării şi aprobării de Autoritate.</w:t>
            </w:r>
          </w:p>
          <w:p w14:paraId="15F4C433" w14:textId="77777777" w:rsidR="00137E3E" w:rsidRPr="00967090" w:rsidRDefault="00137E3E" w:rsidP="00572B36">
            <w:pPr>
              <w:spacing w:line="276" w:lineRule="auto"/>
              <w:jc w:val="both"/>
              <w:rPr>
                <w:sz w:val="22"/>
                <w:szCs w:val="22"/>
              </w:rPr>
            </w:pPr>
          </w:p>
          <w:p w14:paraId="15F4C434" w14:textId="77777777" w:rsidR="00B44BD9" w:rsidRPr="00967090" w:rsidRDefault="006822CF" w:rsidP="00572B36">
            <w:pPr>
              <w:spacing w:line="276" w:lineRule="auto"/>
              <w:jc w:val="both"/>
              <w:rPr>
                <w:b/>
                <w:sz w:val="22"/>
                <w:szCs w:val="22"/>
              </w:rPr>
            </w:pPr>
            <w:r w:rsidRPr="00967090">
              <w:rPr>
                <w:sz w:val="22"/>
                <w:szCs w:val="22"/>
              </w:rPr>
              <w:t>6.4. Autoritatea va restitui documentaţia în vederea efectuării modificărilor/completărilor cu cel puţin 5 zile înaintea termenului limită prevăzut în graficul de execuţie a etapelor</w:t>
            </w:r>
            <w:r w:rsidR="002F58AC" w:rsidRPr="00967090">
              <w:rPr>
                <w:sz w:val="22"/>
                <w:szCs w:val="22"/>
              </w:rPr>
              <w:t>.</w:t>
            </w:r>
          </w:p>
          <w:p w14:paraId="15F4C435" w14:textId="77777777" w:rsidR="002F58AC" w:rsidRPr="00967090" w:rsidRDefault="002F58AC" w:rsidP="00572B36">
            <w:pPr>
              <w:spacing w:line="276" w:lineRule="auto"/>
              <w:jc w:val="both"/>
              <w:rPr>
                <w:sz w:val="22"/>
                <w:szCs w:val="22"/>
              </w:rPr>
            </w:pPr>
            <w:r w:rsidRPr="00967090">
              <w:rPr>
                <w:b/>
                <w:sz w:val="22"/>
                <w:szCs w:val="22"/>
              </w:rPr>
              <w:t>7.    Documentele contractului</w:t>
            </w:r>
          </w:p>
          <w:p w14:paraId="15F4C436" w14:textId="77777777" w:rsidR="002F58AC" w:rsidRPr="00967090" w:rsidRDefault="002F58AC" w:rsidP="00572B36">
            <w:pPr>
              <w:tabs>
                <w:tab w:val="left" w:pos="709"/>
              </w:tabs>
              <w:spacing w:line="276" w:lineRule="auto"/>
              <w:jc w:val="both"/>
              <w:rPr>
                <w:sz w:val="22"/>
                <w:szCs w:val="22"/>
              </w:rPr>
            </w:pPr>
            <w:r w:rsidRPr="00967090">
              <w:rPr>
                <w:sz w:val="22"/>
                <w:szCs w:val="22"/>
              </w:rPr>
              <w:t>7.1. Documentele contractului sunt cele precizate mai jos și fac parte integrantă din prezentul contract:</w:t>
            </w:r>
          </w:p>
          <w:p w14:paraId="15F4C437" w14:textId="77777777" w:rsidR="002F58AC" w:rsidRPr="00967090" w:rsidRDefault="002F58AC" w:rsidP="00572B36">
            <w:pPr>
              <w:spacing w:line="276" w:lineRule="auto"/>
              <w:jc w:val="both"/>
              <w:rPr>
                <w:sz w:val="22"/>
                <w:szCs w:val="22"/>
              </w:rPr>
            </w:pPr>
            <w:r w:rsidRPr="00967090">
              <w:rPr>
                <w:sz w:val="22"/>
                <w:szCs w:val="22"/>
              </w:rPr>
              <w:t xml:space="preserve">a) </w:t>
            </w:r>
            <w:r w:rsidRPr="00967090">
              <w:rPr>
                <w:color w:val="000000"/>
                <w:sz w:val="22"/>
                <w:szCs w:val="22"/>
              </w:rPr>
              <w:t>tema, si regulamentul concursului și anexele regulamentului de concurs</w:t>
            </w:r>
            <w:r w:rsidRPr="00967090">
              <w:rPr>
                <w:sz w:val="22"/>
                <w:szCs w:val="22"/>
              </w:rPr>
              <w:t>;</w:t>
            </w:r>
          </w:p>
          <w:p w14:paraId="15F4C438" w14:textId="77777777" w:rsidR="002F58AC" w:rsidRPr="00967090" w:rsidRDefault="002F58AC" w:rsidP="00572B36">
            <w:pPr>
              <w:spacing w:line="276" w:lineRule="auto"/>
              <w:jc w:val="both"/>
              <w:rPr>
                <w:sz w:val="22"/>
                <w:szCs w:val="22"/>
              </w:rPr>
            </w:pPr>
            <w:r w:rsidRPr="00967090">
              <w:rPr>
                <w:sz w:val="22"/>
                <w:szCs w:val="22"/>
              </w:rPr>
              <w:t>b) propunerea tehnică și propunerea financiară, inclusiv recomandările juriului din raportul juriului, dacă este cazul;</w:t>
            </w:r>
          </w:p>
          <w:p w14:paraId="15F4C439" w14:textId="77777777" w:rsidR="002F58AC" w:rsidRPr="00967090" w:rsidRDefault="002F58AC" w:rsidP="00572B36">
            <w:pPr>
              <w:spacing w:line="276" w:lineRule="auto"/>
              <w:jc w:val="both"/>
              <w:rPr>
                <w:sz w:val="22"/>
                <w:szCs w:val="22"/>
              </w:rPr>
            </w:pPr>
            <w:r w:rsidRPr="00967090">
              <w:rPr>
                <w:sz w:val="22"/>
                <w:szCs w:val="22"/>
              </w:rPr>
              <w:t>c) dovada constituirii garanției de bună execuție conform art. 11 din prezentul contract;</w:t>
            </w:r>
          </w:p>
          <w:p w14:paraId="15F4C43A" w14:textId="77777777" w:rsidR="002F58AC" w:rsidRPr="00967090" w:rsidRDefault="002F58AC" w:rsidP="00572B36">
            <w:pPr>
              <w:spacing w:line="276" w:lineRule="auto"/>
              <w:jc w:val="both"/>
              <w:rPr>
                <w:sz w:val="22"/>
                <w:szCs w:val="22"/>
              </w:rPr>
            </w:pPr>
            <w:r w:rsidRPr="00967090">
              <w:rPr>
                <w:sz w:val="22"/>
                <w:szCs w:val="22"/>
              </w:rPr>
              <w:t>d) contractele încheiate cu subcontractanții, dacă este cazul;</w:t>
            </w:r>
          </w:p>
          <w:p w14:paraId="15F4C43B" w14:textId="77777777" w:rsidR="002F58AC" w:rsidRPr="00967090" w:rsidRDefault="002F58AC" w:rsidP="00572B36">
            <w:pPr>
              <w:spacing w:line="276" w:lineRule="auto"/>
              <w:jc w:val="both"/>
              <w:rPr>
                <w:sz w:val="22"/>
                <w:szCs w:val="22"/>
              </w:rPr>
            </w:pPr>
            <w:r w:rsidRPr="00967090">
              <w:rPr>
                <w:sz w:val="22"/>
                <w:szCs w:val="22"/>
              </w:rPr>
              <w:t>e) acordul de asociere - dacă este cazul;</w:t>
            </w:r>
          </w:p>
          <w:p w14:paraId="15F4C43C" w14:textId="77777777" w:rsidR="002F58AC" w:rsidRPr="00967090" w:rsidRDefault="002F58AC" w:rsidP="00572B36">
            <w:pPr>
              <w:spacing w:line="276" w:lineRule="auto"/>
              <w:jc w:val="both"/>
              <w:rPr>
                <w:sz w:val="22"/>
                <w:szCs w:val="22"/>
              </w:rPr>
            </w:pPr>
            <w:r w:rsidRPr="00967090">
              <w:rPr>
                <w:sz w:val="22"/>
                <w:szCs w:val="22"/>
              </w:rPr>
              <w:t>f) graficul de îndeplinire a contractului fizic și valoric;</w:t>
            </w:r>
          </w:p>
          <w:p w14:paraId="15F4C43D" w14:textId="77777777" w:rsidR="002F58AC" w:rsidRPr="00967090" w:rsidRDefault="002F58AC" w:rsidP="00572B36">
            <w:pPr>
              <w:spacing w:line="276" w:lineRule="auto"/>
              <w:jc w:val="both"/>
              <w:rPr>
                <w:sz w:val="22"/>
                <w:szCs w:val="22"/>
              </w:rPr>
            </w:pPr>
            <w:r w:rsidRPr="00967090">
              <w:rPr>
                <w:sz w:val="22"/>
                <w:szCs w:val="22"/>
              </w:rPr>
              <w:t>g) alte documente/ formulare relevante, dacă este cazul;</w:t>
            </w:r>
          </w:p>
          <w:p w14:paraId="15F4C43E" w14:textId="77777777" w:rsidR="002F58AC" w:rsidRPr="00967090" w:rsidRDefault="002F58AC" w:rsidP="00572B36">
            <w:pPr>
              <w:spacing w:line="276" w:lineRule="auto"/>
              <w:jc w:val="both"/>
              <w:rPr>
                <w:sz w:val="22"/>
                <w:szCs w:val="22"/>
              </w:rPr>
            </w:pPr>
            <w:r w:rsidRPr="00967090">
              <w:rPr>
                <w:sz w:val="22"/>
                <w:szCs w:val="22"/>
              </w:rPr>
              <w:t>h) acte adiționale (dacă este cazul).</w:t>
            </w:r>
          </w:p>
          <w:p w14:paraId="15F4C43F" w14:textId="77777777" w:rsidR="002F58AC" w:rsidRPr="00967090" w:rsidRDefault="002F58AC" w:rsidP="00572B36">
            <w:pPr>
              <w:spacing w:line="276" w:lineRule="auto"/>
              <w:jc w:val="both"/>
              <w:rPr>
                <w:sz w:val="22"/>
                <w:szCs w:val="22"/>
              </w:rPr>
            </w:pPr>
          </w:p>
          <w:p w14:paraId="15F4C440" w14:textId="77777777" w:rsidR="002F58AC" w:rsidRPr="00967090" w:rsidRDefault="002F58AC" w:rsidP="00572B36">
            <w:pPr>
              <w:autoSpaceDE w:val="0"/>
              <w:autoSpaceDN w:val="0"/>
              <w:adjustRightInd w:val="0"/>
              <w:spacing w:line="276" w:lineRule="auto"/>
              <w:jc w:val="both"/>
              <w:rPr>
                <w:b/>
                <w:sz w:val="22"/>
                <w:szCs w:val="22"/>
              </w:rPr>
            </w:pPr>
            <w:r w:rsidRPr="00967090">
              <w:rPr>
                <w:b/>
                <w:sz w:val="22"/>
                <w:szCs w:val="22"/>
              </w:rPr>
              <w:t>8.     Obligaţiile principale ale Contractantului</w:t>
            </w:r>
          </w:p>
          <w:p w14:paraId="15F4C441" w14:textId="77777777" w:rsidR="002F58AC" w:rsidRPr="00967090" w:rsidRDefault="002F58AC" w:rsidP="00572B36">
            <w:pPr>
              <w:autoSpaceDE w:val="0"/>
              <w:autoSpaceDN w:val="0"/>
              <w:adjustRightInd w:val="0"/>
              <w:spacing w:line="276" w:lineRule="auto"/>
              <w:jc w:val="both"/>
              <w:rPr>
                <w:sz w:val="22"/>
                <w:szCs w:val="22"/>
              </w:rPr>
            </w:pPr>
            <w:r w:rsidRPr="00967090">
              <w:rPr>
                <w:sz w:val="22"/>
                <w:szCs w:val="22"/>
              </w:rPr>
              <w:t>8.1. Contractantul se obligă să presteze serviciile cu profesionalismul şi promptitudinea  cuvenite angajamentului asumat, la standardele și/sau performanțele prezentate în propunerea  tehnică, conform cerinţelor din regulamentul concursului și anexelor sale, a clauzelor prezentului contract şi respectând toate reglementările legale în vigoare.</w:t>
            </w:r>
          </w:p>
          <w:p w14:paraId="15F4C442" w14:textId="77777777" w:rsidR="00E72D15" w:rsidRPr="00967090" w:rsidRDefault="00E72D15" w:rsidP="00572B36">
            <w:pPr>
              <w:autoSpaceDE w:val="0"/>
              <w:autoSpaceDN w:val="0"/>
              <w:adjustRightInd w:val="0"/>
              <w:spacing w:line="276" w:lineRule="auto"/>
              <w:jc w:val="both"/>
              <w:rPr>
                <w:b/>
                <w:sz w:val="22"/>
                <w:szCs w:val="22"/>
              </w:rPr>
            </w:pPr>
          </w:p>
          <w:p w14:paraId="15F4C443" w14:textId="77777777" w:rsidR="002F58AC" w:rsidRPr="00967090" w:rsidRDefault="002F58AC" w:rsidP="00572B36">
            <w:pPr>
              <w:autoSpaceDN w:val="0"/>
              <w:spacing w:line="276" w:lineRule="auto"/>
              <w:ind w:right="-54"/>
              <w:jc w:val="both"/>
              <w:rPr>
                <w:sz w:val="22"/>
                <w:szCs w:val="22"/>
              </w:rPr>
            </w:pPr>
            <w:r w:rsidRPr="00967090">
              <w:rPr>
                <w:sz w:val="22"/>
                <w:szCs w:val="22"/>
              </w:rPr>
              <w:t xml:space="preserve">8.2. Contractantul are obligația de a supraveghea prestarea serviciilor, de a </w:t>
            </w:r>
            <w:proofErr w:type="spellStart"/>
            <w:r w:rsidRPr="00967090">
              <w:rPr>
                <w:sz w:val="22"/>
                <w:szCs w:val="22"/>
              </w:rPr>
              <w:t>a</w:t>
            </w:r>
            <w:proofErr w:type="spellEnd"/>
            <w:r w:rsidRPr="00967090">
              <w:rPr>
                <w:sz w:val="22"/>
                <w:szCs w:val="22"/>
              </w:rPr>
              <w:t xml:space="preserve"> asigura resursele umane, </w:t>
            </w:r>
            <w:r w:rsidRPr="00967090">
              <w:rPr>
                <w:sz w:val="22"/>
                <w:szCs w:val="22"/>
              </w:rPr>
              <w:lastRenderedPageBreak/>
              <w:t>materiale, echipamentele sau altele asemenea, cerute de și pentru contract, în măsura în care necesitatea asigurării acestora este prevăzută în contract sau se poate deduce în mod rezonabil din contract.</w:t>
            </w:r>
          </w:p>
          <w:p w14:paraId="15F4C444" w14:textId="77777777" w:rsidR="002F58AC" w:rsidRPr="00967090" w:rsidRDefault="002F58AC" w:rsidP="00572B36">
            <w:pPr>
              <w:autoSpaceDN w:val="0"/>
              <w:spacing w:line="276" w:lineRule="auto"/>
              <w:ind w:right="-54"/>
              <w:jc w:val="both"/>
              <w:rPr>
                <w:sz w:val="22"/>
                <w:szCs w:val="22"/>
              </w:rPr>
            </w:pPr>
            <w:r w:rsidRPr="00967090">
              <w:rPr>
                <w:sz w:val="22"/>
                <w:szCs w:val="22"/>
              </w:rPr>
              <w:t>8.3. Contractantul se obligă să presteze serviciile în conformitate cu graficul de execuţie a etapelor prezentat în propunerea tehnică şi întocmit în conformitate cu regulamentul concursului și anexelor sale.</w:t>
            </w:r>
          </w:p>
          <w:p w14:paraId="15F4C445" w14:textId="77777777" w:rsidR="00E72D15" w:rsidRPr="00967090" w:rsidRDefault="00E72D15" w:rsidP="00572B36">
            <w:pPr>
              <w:autoSpaceDN w:val="0"/>
              <w:spacing w:line="276" w:lineRule="auto"/>
              <w:ind w:right="-54"/>
              <w:jc w:val="both"/>
              <w:rPr>
                <w:sz w:val="22"/>
                <w:szCs w:val="22"/>
              </w:rPr>
            </w:pPr>
          </w:p>
          <w:p w14:paraId="15F4C446" w14:textId="77777777" w:rsidR="002F58AC" w:rsidRPr="00967090" w:rsidRDefault="002F58AC" w:rsidP="00572B36">
            <w:pPr>
              <w:autoSpaceDN w:val="0"/>
              <w:spacing w:line="276" w:lineRule="auto"/>
              <w:ind w:right="-54"/>
              <w:jc w:val="both"/>
              <w:rPr>
                <w:sz w:val="22"/>
                <w:szCs w:val="22"/>
              </w:rPr>
            </w:pPr>
            <w:r w:rsidRPr="00967090">
              <w:rPr>
                <w:sz w:val="22"/>
                <w:szCs w:val="22"/>
              </w:rPr>
              <w:t>8.4. Contractantul se obligă să remedieze/completeze documentația ori de câte ori a intervenit această necesitate, cu respectarea termenului prevăzut la art. 6.4.</w:t>
            </w:r>
          </w:p>
          <w:p w14:paraId="15F4C447" w14:textId="77777777" w:rsidR="002F58AC" w:rsidRPr="00967090" w:rsidRDefault="002F58AC" w:rsidP="00572B36">
            <w:pPr>
              <w:autoSpaceDN w:val="0"/>
              <w:spacing w:line="276" w:lineRule="auto"/>
              <w:ind w:right="-54"/>
              <w:jc w:val="both"/>
              <w:rPr>
                <w:sz w:val="22"/>
                <w:szCs w:val="22"/>
              </w:rPr>
            </w:pPr>
            <w:r w:rsidRPr="00967090">
              <w:rPr>
                <w:sz w:val="22"/>
                <w:szCs w:val="22"/>
              </w:rPr>
              <w:t xml:space="preserve">8.5. Contractantul este pe deplin responsabil pentru prestarea serviciilor în conformitate cu contractul de prestare convenit. </w:t>
            </w:r>
          </w:p>
          <w:p w14:paraId="15F4C448" w14:textId="77777777" w:rsidR="002F58AC" w:rsidRPr="00967090" w:rsidRDefault="002F58AC" w:rsidP="00572B36">
            <w:pPr>
              <w:tabs>
                <w:tab w:val="left" w:pos="284"/>
              </w:tabs>
              <w:spacing w:line="276" w:lineRule="auto"/>
              <w:contextualSpacing/>
              <w:jc w:val="both"/>
              <w:rPr>
                <w:sz w:val="22"/>
                <w:szCs w:val="22"/>
              </w:rPr>
            </w:pPr>
            <w:r w:rsidRPr="00967090">
              <w:rPr>
                <w:sz w:val="22"/>
                <w:szCs w:val="22"/>
              </w:rPr>
              <w:t>8.6. În temeiul contractului de proiectare încheiat cu beneficiarul, pentru asigurarea calităţii documentaţiei tehnice – D.T.A.C., inclusiv a Proiectului Tehnic de execuție  (</w:t>
            </w:r>
            <w:proofErr w:type="spellStart"/>
            <w:r w:rsidRPr="00967090">
              <w:rPr>
                <w:sz w:val="22"/>
                <w:szCs w:val="22"/>
              </w:rPr>
              <w:t>P.Th</w:t>
            </w:r>
            <w:proofErr w:type="spellEnd"/>
            <w:r w:rsidRPr="00967090">
              <w:rPr>
                <w:sz w:val="22"/>
                <w:szCs w:val="22"/>
              </w:rPr>
              <w:t xml:space="preserve">) </w:t>
            </w:r>
            <w:proofErr w:type="spellStart"/>
            <w:r w:rsidRPr="00967090">
              <w:rPr>
                <w:sz w:val="22"/>
                <w:szCs w:val="22"/>
              </w:rPr>
              <w:t>şi</w:t>
            </w:r>
            <w:proofErr w:type="spellEnd"/>
            <w:r w:rsidRPr="00967090">
              <w:rPr>
                <w:sz w:val="22"/>
                <w:szCs w:val="22"/>
              </w:rPr>
              <w:t xml:space="preserve"> Detalii de Execuție (D.E.), proiectantul are, potrivit legii, următoarele obligaţii:</w:t>
            </w:r>
          </w:p>
          <w:p w14:paraId="15F4C449" w14:textId="77777777" w:rsidR="00E72D15" w:rsidRPr="00967090" w:rsidRDefault="00E72D15" w:rsidP="00572B36">
            <w:pPr>
              <w:tabs>
                <w:tab w:val="left" w:pos="284"/>
              </w:tabs>
              <w:spacing w:line="276" w:lineRule="auto"/>
              <w:contextualSpacing/>
              <w:jc w:val="both"/>
              <w:rPr>
                <w:sz w:val="22"/>
                <w:szCs w:val="22"/>
              </w:rPr>
            </w:pPr>
          </w:p>
          <w:p w14:paraId="15F4C44A"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prezentarea documentaţiei tehnice – Proiectul Tehnic de execuție şi Detalii de Execuție spre verificare, în conformitate cu prevederile art. 13, alin (1) din Legea nr. 10/1995 privind calitatea în construcții, către specialiştii verificatori de proiecte atestaţi, precum şi soluţionarea neconformităţilor ori a neconcordanţelor semnalate;</w:t>
            </w:r>
          </w:p>
          <w:p w14:paraId="15F4C44B"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 xml:space="preserve">atenţionarea beneficiarului cu privire la exigenţele urbanistice cărora trebuie să li se subordoneze realizarea obiectivului de investiţii, în raport cu reglementările urbanistice legal aprobate, sau, după caz, cu privire la incompatibilităţile tehnice sau urbanistice pe care acesta le generează în zona de amplasament; </w:t>
            </w:r>
          </w:p>
          <w:p w14:paraId="15F4C44C"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pe durata execuţiei, proiectantul răspunde cu privire la celelalte obligaţii pe care le are în conformitate cu legislaţia în vigoare privind calitatea în construcţii;</w:t>
            </w:r>
          </w:p>
          <w:p w14:paraId="15F4C44D"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este obligatorie precizarea prin proiect a categoriei de importanţă a construcţiei;</w:t>
            </w:r>
          </w:p>
          <w:p w14:paraId="15F4C44E"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se va urmări asigurarea prin proiect a nivelului de calitate corespunzător cerinţelor esenţiale, cu respectarea reglementărilor tehnice şi a clauzelor contractuale;</w:t>
            </w:r>
          </w:p>
          <w:p w14:paraId="15F4C44F"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elaborarea caietelor de sarcini pentru execuţia lucrărilor şi a instrucţiunilor tehnice privind execuţia lucrărilor, exploatarea, întreţinerea şi reparaţiile, precum şi, după caz, a proiectelor de urmărire privind comportarea în timp a construcţiilor;</w:t>
            </w:r>
          </w:p>
          <w:p w14:paraId="15F4C450" w14:textId="77777777" w:rsidR="008F01F8" w:rsidRPr="00967090" w:rsidRDefault="008F01F8" w:rsidP="008F01F8">
            <w:pPr>
              <w:tabs>
                <w:tab w:val="left" w:pos="284"/>
              </w:tabs>
              <w:spacing w:line="276" w:lineRule="auto"/>
              <w:contextualSpacing/>
              <w:jc w:val="both"/>
              <w:rPr>
                <w:sz w:val="22"/>
                <w:szCs w:val="22"/>
              </w:rPr>
            </w:pPr>
          </w:p>
          <w:p w14:paraId="15F4C451"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stabilirea, prin proiect, a fazelor de execuţie determinante pentru lucrările aferente cerinţelor esenţiale şi participarea pe şantier la verificările de calitate legate de acestea;</w:t>
            </w:r>
          </w:p>
          <w:p w14:paraId="15F4C452" w14:textId="77777777" w:rsidR="008F01F8" w:rsidRPr="00967090" w:rsidRDefault="008F01F8" w:rsidP="008F01F8">
            <w:pPr>
              <w:tabs>
                <w:tab w:val="left" w:pos="284"/>
              </w:tabs>
              <w:spacing w:line="276" w:lineRule="auto"/>
              <w:contextualSpacing/>
              <w:jc w:val="both"/>
              <w:rPr>
                <w:sz w:val="22"/>
                <w:szCs w:val="22"/>
              </w:rPr>
            </w:pPr>
          </w:p>
          <w:p w14:paraId="15F4C453"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stabilirea modului de tratare a defectelor apărute în execuţie, din vina proiectantului, la construcţiile la care trebuie să asigure nivelul de calitate corespunzător cerinţelor esenţiale, precum şi urmărirea aplicării pe şantier a soluţiilor adoptate, după însuşirea acestora de către specialişti verificatori de proiecte atestaţi, la cererea investitorului;</w:t>
            </w:r>
          </w:p>
          <w:p w14:paraId="15F4C454" w14:textId="77777777" w:rsidR="008F01F8" w:rsidRPr="00967090" w:rsidRDefault="008F01F8" w:rsidP="008F01F8">
            <w:pPr>
              <w:tabs>
                <w:tab w:val="left" w:pos="284"/>
              </w:tabs>
              <w:spacing w:line="276" w:lineRule="auto"/>
              <w:contextualSpacing/>
              <w:jc w:val="both"/>
              <w:rPr>
                <w:sz w:val="22"/>
                <w:szCs w:val="22"/>
              </w:rPr>
            </w:pPr>
          </w:p>
          <w:p w14:paraId="15F4C455" w14:textId="77777777" w:rsidR="002F58AC" w:rsidRPr="00967090" w:rsidRDefault="002F58AC" w:rsidP="00775BD3">
            <w:pPr>
              <w:numPr>
                <w:ilvl w:val="0"/>
                <w:numId w:val="7"/>
              </w:numPr>
              <w:tabs>
                <w:tab w:val="left" w:pos="0"/>
                <w:tab w:val="left" w:pos="284"/>
              </w:tabs>
              <w:spacing w:line="276" w:lineRule="auto"/>
              <w:ind w:left="0" w:firstLine="0"/>
              <w:contextualSpacing/>
              <w:jc w:val="both"/>
              <w:rPr>
                <w:sz w:val="22"/>
                <w:szCs w:val="22"/>
              </w:rPr>
            </w:pPr>
            <w:r w:rsidRPr="00967090">
              <w:rPr>
                <w:sz w:val="22"/>
                <w:szCs w:val="22"/>
              </w:rPr>
              <w:t>elaborarea Planului de securitate și sănătate, în conformitate cu prevederile HG 300/2006 privind cerinţele minime de securitate şi sănătate pentru şantierele temporare sau mobile, cu modificările și completările ulterioare;</w:t>
            </w:r>
          </w:p>
          <w:p w14:paraId="15F4C456"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participarea la întocmirea cărţii tehnice a construcţiei şi la recepţia lucrărilor executate;</w:t>
            </w:r>
          </w:p>
          <w:p w14:paraId="15F4C457" w14:textId="77777777" w:rsidR="008F01F8" w:rsidRPr="00967090" w:rsidRDefault="008F01F8" w:rsidP="008F01F8">
            <w:pPr>
              <w:tabs>
                <w:tab w:val="left" w:pos="284"/>
              </w:tabs>
              <w:spacing w:line="276" w:lineRule="auto"/>
              <w:contextualSpacing/>
              <w:jc w:val="both"/>
              <w:rPr>
                <w:sz w:val="22"/>
                <w:szCs w:val="22"/>
              </w:rPr>
            </w:pPr>
          </w:p>
          <w:p w14:paraId="15F4C458"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asigurarea participării obligatorii a proiectantului coordonator de proiect şi, după caz, a proiectanţilor pe specialităţi la toate fazele de execuţie stabilite prin proiect şi la recepţia la terminarea lucrărilor.</w:t>
            </w:r>
          </w:p>
          <w:p w14:paraId="15F4C459" w14:textId="77777777" w:rsidR="004A55F7" w:rsidRPr="00967090" w:rsidRDefault="004A55F7" w:rsidP="004A55F7">
            <w:pPr>
              <w:tabs>
                <w:tab w:val="left" w:pos="284"/>
              </w:tabs>
              <w:spacing w:line="276" w:lineRule="auto"/>
              <w:contextualSpacing/>
              <w:jc w:val="both"/>
              <w:rPr>
                <w:sz w:val="22"/>
                <w:szCs w:val="22"/>
              </w:rPr>
            </w:pPr>
          </w:p>
          <w:p w14:paraId="15F4C45A" w14:textId="77777777" w:rsidR="002F58AC" w:rsidRPr="00967090" w:rsidRDefault="002F58AC" w:rsidP="00572B36">
            <w:pPr>
              <w:tabs>
                <w:tab w:val="left" w:pos="284"/>
              </w:tabs>
              <w:spacing w:line="276" w:lineRule="auto"/>
              <w:contextualSpacing/>
              <w:jc w:val="both"/>
              <w:rPr>
                <w:sz w:val="22"/>
                <w:szCs w:val="22"/>
              </w:rPr>
            </w:pPr>
            <w:r w:rsidRPr="00967090">
              <w:rPr>
                <w:sz w:val="22"/>
                <w:szCs w:val="22"/>
              </w:rPr>
              <w:t>8.7. Contractantul va respecta cerinţele Autorităţii privind proiectarea, şi anume:</w:t>
            </w:r>
          </w:p>
          <w:p w14:paraId="15F4C45B"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realizarea tuturor planurilor de lucru pentru derularea activităților în cadrul contractului în conformitate cu cerințele din tema concursului, regulamentul concursului și anexele sale;</w:t>
            </w:r>
          </w:p>
          <w:p w14:paraId="15F4C45C"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punerea la dispoziția Autorității în timp util a tuturor documentelor, incluzând, dar fără a se limita la: documentații tehnico-economice, planuri de lucru al activităților actualizat;</w:t>
            </w:r>
          </w:p>
          <w:p w14:paraId="15F4C45D"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actualizarea calculelor, desenelor și specificațiilor pentru a reflecta toate revizuirile, inclusiv toate cerințele și informațiile furnizate de terțe părți (autoritățile, subcontractori etc.);</w:t>
            </w:r>
          </w:p>
          <w:p w14:paraId="15F4C45E"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15F4C45F" w14:textId="77777777" w:rsidR="00C64CB6" w:rsidRPr="00967090" w:rsidRDefault="002F58AC" w:rsidP="00C64CB6">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actualizarea/revizuirea studiilor și expertizelor pentru faza P.A.C./D.T.A.C., în vederea depunerii acestora la emitentul autorizației de construire;</w:t>
            </w:r>
          </w:p>
          <w:p w14:paraId="15F4C460"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 xml:space="preserve">transmiterea către Autoritate spre revizuire și aprobare a documentelor solicitate, iar orice </w:t>
            </w:r>
            <w:r w:rsidRPr="00967090">
              <w:rPr>
                <w:sz w:val="22"/>
                <w:szCs w:val="22"/>
              </w:rPr>
              <w:lastRenderedPageBreak/>
              <w:t>modificare a acestora trebuie aprobată de către Autoritate;</w:t>
            </w:r>
          </w:p>
          <w:p w14:paraId="15F4C461" w14:textId="77777777" w:rsidR="004A55F7" w:rsidRPr="00967090"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15F4C462"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967090">
              <w:rPr>
                <w:sz w:val="22"/>
                <w:szCs w:val="22"/>
              </w:rPr>
              <w:t>elaborarea documentațiilor tehnico-economice astfel încât să țină seama de cerințele de accesibilitate ale persoanelor cu dizabilități sau de conceptul de proiectare pentru toate categoriile de utilizatori</w:t>
            </w:r>
            <w:r w:rsidRPr="00967090">
              <w:rPr>
                <w:rStyle w:val="tal1"/>
                <w:sz w:val="22"/>
                <w:szCs w:val="22"/>
              </w:rPr>
              <w:t>;</w:t>
            </w:r>
          </w:p>
          <w:p w14:paraId="15F4C463"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prezentarea documentațiilor/documentelor în formatul/formatele care să respecte cerințele stabilite prin reglementările tehnice și cele stabilite de Autoritate;</w:t>
            </w:r>
          </w:p>
          <w:p w14:paraId="15F4C464"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colaborarea cu personalul Autorității alocat pentru serviciile desfășurate conform Contractului (monitorizarea progresului activităților în cadrul Contractului, coordonarea activităților în cadrul Contractului, feedback);</w:t>
            </w:r>
          </w:p>
          <w:p w14:paraId="15F4C465"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efectuarea serviciilor numai cu personal atestat/autorizat potrivit legii;</w:t>
            </w:r>
          </w:p>
          <w:p w14:paraId="15F4C466"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asistarea Autorității și punerea la dispoziția acesteia a documentelor suport necesare în relația cu instituțiile abilitate în materie de control și asigurare a calității în construcții;</w:t>
            </w:r>
          </w:p>
          <w:p w14:paraId="15F4C467" w14:textId="77777777" w:rsidR="004A55F7" w:rsidRPr="00967090"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15F4C468"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punerea la dispoziția Autorității a tuturor informațiilor solicitate pentru a sprijini procesul de evaluare a performanței Contractantului în legătură cu realizarea activităților din contract;</w:t>
            </w:r>
          </w:p>
          <w:p w14:paraId="15F4C469"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indexarea tuturor documentelor transmise Autorității atât pe perioada derulării activităților cât și înainte de finalizarea prestării serviciilor;</w:t>
            </w:r>
          </w:p>
          <w:p w14:paraId="15F4C46A"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15F4C46B"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asigurarea că nu va utiliza, în executarea contractului, în nici un fel și în nici o măsură, personalul angajat al Autorităţii, mai puțin în cazurile și în măsura în care părțile convin altfel printr-o modalitate prevăzută în contract;</w:t>
            </w:r>
          </w:p>
          <w:p w14:paraId="15F4C46C" w14:textId="77777777" w:rsidR="004A55F7"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semnarea documentelor cu semnătură electronică calificată, în situația în care este necesară pentru emiterea de avize și acorduri sau pentru alte operațiuni.</w:t>
            </w:r>
          </w:p>
          <w:p w14:paraId="15F4C46D" w14:textId="77777777" w:rsidR="00137E3E" w:rsidRPr="00967090" w:rsidRDefault="00137E3E" w:rsidP="00572B36">
            <w:pPr>
              <w:pStyle w:val="ListParagraph"/>
              <w:autoSpaceDE w:val="0"/>
              <w:autoSpaceDN w:val="0"/>
              <w:adjustRightInd w:val="0"/>
              <w:spacing w:line="276" w:lineRule="auto"/>
              <w:ind w:left="0"/>
              <w:jc w:val="both"/>
              <w:rPr>
                <w:sz w:val="22"/>
                <w:szCs w:val="22"/>
              </w:rPr>
            </w:pPr>
          </w:p>
          <w:p w14:paraId="15F4C46E" w14:textId="77777777" w:rsidR="002F58AC" w:rsidRPr="00967090" w:rsidRDefault="002F58AC" w:rsidP="00572B36">
            <w:pPr>
              <w:pStyle w:val="ListParagraph"/>
              <w:autoSpaceDE w:val="0"/>
              <w:autoSpaceDN w:val="0"/>
              <w:adjustRightInd w:val="0"/>
              <w:spacing w:line="276" w:lineRule="auto"/>
              <w:ind w:left="0"/>
              <w:jc w:val="both"/>
              <w:rPr>
                <w:sz w:val="22"/>
                <w:szCs w:val="22"/>
              </w:rPr>
            </w:pPr>
            <w:r w:rsidRPr="00967090">
              <w:rPr>
                <w:sz w:val="22"/>
                <w:szCs w:val="22"/>
              </w:rPr>
              <w:t>8.8. Contractantul se obligă să despăgubească Autoritatea, în limita prejudiciului cauzat, prin încheierea poliţei de asigurare profesională care acoperă următoarele situaţii:</w:t>
            </w:r>
          </w:p>
          <w:p w14:paraId="15F4C46F" w14:textId="77777777" w:rsidR="002F58AC" w:rsidRPr="00967090"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967090">
              <w:rPr>
                <w:sz w:val="22"/>
                <w:szCs w:val="22"/>
              </w:rPr>
              <w:t xml:space="preserve">consecințele rezultate în urma unor soluții tehnice greșite sau neadaptate, definite de Contractant și rezultate ca urmare a unor </w:t>
            </w:r>
            <w:r w:rsidRPr="00967090">
              <w:rPr>
                <w:sz w:val="22"/>
                <w:szCs w:val="22"/>
              </w:rPr>
              <w:lastRenderedPageBreak/>
              <w:t>investigații/ studii geotehnice, hidrologice, topografice, etc. defectuoase sau de slabă calitate sau rezultate în urma unor activități de proiectare defectuoase;</w:t>
            </w:r>
          </w:p>
          <w:p w14:paraId="15F4C471" w14:textId="77777777" w:rsidR="002F58AC" w:rsidRPr="00967090"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967090">
              <w:rPr>
                <w:sz w:val="22"/>
                <w:szCs w:val="22"/>
              </w:rPr>
              <w:t>existența unor erori de proiectare/omisiuni în documentele puse la dispoziție de Autoritate, neidentificate până la momentul inițierii acestei proceduri;</w:t>
            </w:r>
          </w:p>
          <w:p w14:paraId="15F4C472" w14:textId="77777777" w:rsidR="002F58AC" w:rsidRPr="00967090"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967090">
              <w:rPr>
                <w:sz w:val="22"/>
                <w:szCs w:val="22"/>
              </w:rPr>
              <w:t>neîncadrarea în termenul stabilit pentru finalizarea serviciilor prin contractul ce rezultă din această procedură;</w:t>
            </w:r>
          </w:p>
          <w:p w14:paraId="15F4C473" w14:textId="77777777" w:rsidR="002F58AC" w:rsidRPr="00967090"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967090">
              <w:rPr>
                <w:sz w:val="22"/>
                <w:szCs w:val="22"/>
              </w:rPr>
              <w:t xml:space="preserve">datele și informațiile comunicate de către Autoritate nu sunt suficiente sau sunt incomplete pentru îndeplinirea cerințelor solicitate prin tema concursului, regulamentul concursului și anexele sale; </w:t>
            </w:r>
          </w:p>
          <w:p w14:paraId="15F4C474" w14:textId="77777777" w:rsidR="002F58AC" w:rsidRPr="00967090"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967090">
              <w:rPr>
                <w:sz w:val="22"/>
                <w:szCs w:val="22"/>
              </w:rPr>
              <w:t>depășirea duratei de realizare a activităților asumată prin Propunerea Tehnică;</w:t>
            </w:r>
          </w:p>
          <w:p w14:paraId="15F4C475" w14:textId="77777777" w:rsidR="00D30965" w:rsidRPr="00967090" w:rsidRDefault="002F58AC" w:rsidP="00572B36">
            <w:pPr>
              <w:pStyle w:val="ListParagraph"/>
              <w:spacing w:line="276" w:lineRule="auto"/>
              <w:ind w:left="0"/>
              <w:jc w:val="both"/>
              <w:rPr>
                <w:sz w:val="22"/>
                <w:szCs w:val="22"/>
              </w:rPr>
            </w:pPr>
            <w:r w:rsidRPr="00967090">
              <w:rPr>
                <w:sz w:val="22"/>
                <w:szCs w:val="22"/>
              </w:rPr>
              <w:t>8.9. Pe parcursul derulării proiectului pot apărea și alte riscuri cu caracter specific care pot conduce la întârzieri în desfășurarea activității Contractantului și care vor fi soluționate de către părți, potrivit prevederilor legale și/sau contractuale.</w:t>
            </w:r>
          </w:p>
          <w:p w14:paraId="15F4C476" w14:textId="77777777" w:rsidR="002F0387" w:rsidRPr="00967090" w:rsidRDefault="002F0387" w:rsidP="00572B36">
            <w:pPr>
              <w:autoSpaceDE w:val="0"/>
              <w:autoSpaceDN w:val="0"/>
              <w:adjustRightInd w:val="0"/>
              <w:spacing w:line="276" w:lineRule="auto"/>
              <w:jc w:val="both"/>
              <w:rPr>
                <w:b/>
                <w:sz w:val="22"/>
                <w:szCs w:val="22"/>
              </w:rPr>
            </w:pPr>
            <w:r w:rsidRPr="00967090">
              <w:rPr>
                <w:b/>
                <w:sz w:val="22"/>
                <w:szCs w:val="22"/>
              </w:rPr>
              <w:t>9.     Obligaţiile principale ale Autorităţii</w:t>
            </w:r>
          </w:p>
          <w:p w14:paraId="15F4C477" w14:textId="77777777" w:rsidR="002F0387" w:rsidRPr="00967090" w:rsidRDefault="002F0387" w:rsidP="00572B36">
            <w:pPr>
              <w:pStyle w:val="ListParagraph"/>
              <w:autoSpaceDE w:val="0"/>
              <w:autoSpaceDN w:val="0"/>
              <w:adjustRightInd w:val="0"/>
              <w:spacing w:line="276" w:lineRule="auto"/>
              <w:ind w:left="0"/>
              <w:jc w:val="both"/>
              <w:rPr>
                <w:sz w:val="22"/>
                <w:szCs w:val="22"/>
              </w:rPr>
            </w:pPr>
            <w:r w:rsidRPr="00967090">
              <w:rPr>
                <w:sz w:val="22"/>
                <w:szCs w:val="22"/>
              </w:rPr>
              <w:t>9.1. Autoritatea are obligaţia să pună la dispoziția Contractantului toate informațiile disponibile pentru elaborarea documentațiilor și prestării serviciilor ce fac obiectul prezentului contract, precum şi un spațiu pentru derularea întâlnirilor de lucru, a ședințelor de analiză a progresului în cadrul Contractului şi recepţionarea documentaţiei.</w:t>
            </w:r>
          </w:p>
          <w:p w14:paraId="15F4C478" w14:textId="77777777" w:rsidR="002F0387" w:rsidRPr="00967090" w:rsidRDefault="002F0387" w:rsidP="00572B36">
            <w:pPr>
              <w:pStyle w:val="ListParagraph"/>
              <w:autoSpaceDE w:val="0"/>
              <w:autoSpaceDN w:val="0"/>
              <w:adjustRightInd w:val="0"/>
              <w:spacing w:line="276" w:lineRule="auto"/>
              <w:ind w:left="0"/>
              <w:jc w:val="both"/>
              <w:rPr>
                <w:sz w:val="22"/>
                <w:szCs w:val="22"/>
              </w:rPr>
            </w:pPr>
            <w:r w:rsidRPr="00967090">
              <w:rPr>
                <w:sz w:val="22"/>
                <w:szCs w:val="22"/>
              </w:rPr>
              <w:t>9.2. Autoritatea are obligaţia să desemneze și să comunice Contractantului echipa/persoana responsabilă cu interacțiunea și suportul oferit acestuia.</w:t>
            </w:r>
          </w:p>
          <w:p w14:paraId="15F4C479" w14:textId="77777777" w:rsidR="00EB594F" w:rsidRPr="00967090" w:rsidRDefault="00EB594F" w:rsidP="00572B36">
            <w:pPr>
              <w:pStyle w:val="ListParagraph"/>
              <w:autoSpaceDE w:val="0"/>
              <w:autoSpaceDN w:val="0"/>
              <w:adjustRightInd w:val="0"/>
              <w:spacing w:line="276" w:lineRule="auto"/>
              <w:ind w:left="0"/>
              <w:jc w:val="both"/>
              <w:rPr>
                <w:sz w:val="22"/>
                <w:szCs w:val="22"/>
              </w:rPr>
            </w:pPr>
          </w:p>
          <w:p w14:paraId="15F4C47A" w14:textId="77777777" w:rsidR="002F0387" w:rsidRPr="00967090" w:rsidRDefault="002F0387" w:rsidP="00572B36">
            <w:pPr>
              <w:pStyle w:val="ListParagraph"/>
              <w:spacing w:line="276" w:lineRule="auto"/>
              <w:ind w:left="0"/>
              <w:jc w:val="both"/>
              <w:rPr>
                <w:sz w:val="22"/>
                <w:szCs w:val="22"/>
                <w:lang w:eastAsia="es-ES"/>
              </w:rPr>
            </w:pPr>
            <w:r w:rsidRPr="00967090">
              <w:rPr>
                <w:sz w:val="22"/>
                <w:szCs w:val="22"/>
                <w:lang w:eastAsia="es-ES"/>
              </w:rPr>
              <w:t xml:space="preserve">9.3. </w:t>
            </w:r>
            <w:r w:rsidRPr="00967090">
              <w:rPr>
                <w:sz w:val="22"/>
                <w:szCs w:val="22"/>
              </w:rPr>
              <w:t xml:space="preserve">Autoritatea are obligaţia să </w:t>
            </w:r>
            <w:r w:rsidRPr="00967090">
              <w:rPr>
                <w:sz w:val="22"/>
                <w:szCs w:val="22"/>
                <w:lang w:eastAsia="es-ES"/>
              </w:rPr>
              <w:t>achite contravaloarea tuturor taxelor pentru obținerea avizelor, acordurilor și actelor administrative (după caz), plata acestora efectuându-se pe bază de documente justificative.</w:t>
            </w:r>
          </w:p>
          <w:p w14:paraId="15F4C47B" w14:textId="77777777" w:rsidR="00B91DE4" w:rsidRPr="00967090" w:rsidRDefault="00B91DE4" w:rsidP="00572B36">
            <w:pPr>
              <w:pStyle w:val="ListParagraph"/>
              <w:spacing w:line="276" w:lineRule="auto"/>
              <w:ind w:left="0"/>
              <w:jc w:val="both"/>
              <w:rPr>
                <w:i/>
                <w:sz w:val="22"/>
                <w:szCs w:val="22"/>
              </w:rPr>
            </w:pPr>
          </w:p>
          <w:p w14:paraId="15F4C47C" w14:textId="77777777" w:rsidR="002F0387" w:rsidRPr="00967090" w:rsidRDefault="002F0387" w:rsidP="00572B36">
            <w:pPr>
              <w:pStyle w:val="ListParagraph"/>
              <w:spacing w:line="276" w:lineRule="auto"/>
              <w:ind w:left="0"/>
              <w:jc w:val="both"/>
              <w:rPr>
                <w:i/>
                <w:sz w:val="22"/>
                <w:szCs w:val="22"/>
              </w:rPr>
            </w:pPr>
            <w:r w:rsidRPr="00967090">
              <w:rPr>
                <w:sz w:val="22"/>
                <w:szCs w:val="22"/>
              </w:rPr>
              <w:t>9.</w:t>
            </w:r>
            <w:r w:rsidR="00B91DE4" w:rsidRPr="00967090">
              <w:rPr>
                <w:sz w:val="22"/>
                <w:szCs w:val="22"/>
              </w:rPr>
              <w:t>4</w:t>
            </w:r>
            <w:r w:rsidRPr="00967090">
              <w:rPr>
                <w:sz w:val="22"/>
                <w:szCs w:val="22"/>
              </w:rPr>
              <w:t>. Autoritatea are obligaţia să recepţioneze documentaţia primită şi să achite contravaloarea prestațiilor executate de către Contractant, în baza facturilor emise de către acesta din urmă, astfel cum este stabilit prin contract.</w:t>
            </w:r>
          </w:p>
          <w:p w14:paraId="15F4C47D" w14:textId="77777777" w:rsidR="002F0387" w:rsidRPr="00967090" w:rsidRDefault="002F0387" w:rsidP="00572B36">
            <w:pPr>
              <w:pStyle w:val="ListParagraph"/>
              <w:spacing w:line="276" w:lineRule="auto"/>
              <w:ind w:left="0"/>
              <w:jc w:val="both"/>
              <w:rPr>
                <w:sz w:val="22"/>
                <w:szCs w:val="22"/>
              </w:rPr>
            </w:pPr>
            <w:r w:rsidRPr="00967090">
              <w:rPr>
                <w:sz w:val="22"/>
                <w:szCs w:val="22"/>
              </w:rPr>
              <w:t>9.</w:t>
            </w:r>
            <w:r w:rsidR="00B91DE4" w:rsidRPr="00967090">
              <w:rPr>
                <w:sz w:val="22"/>
                <w:szCs w:val="22"/>
              </w:rPr>
              <w:t>5</w:t>
            </w:r>
            <w:r w:rsidRPr="00967090">
              <w:rPr>
                <w:sz w:val="22"/>
                <w:szCs w:val="22"/>
              </w:rPr>
              <w:t>. Autoritatea are obligaţia notificării în timp util a Contractantului în vederea asigurării asistenței tehnice pe durata execuției lucrărilor pentru care a întocmit proiectul până la recepția lucrărilor de construcții.</w:t>
            </w:r>
          </w:p>
          <w:p w14:paraId="15F4C47E" w14:textId="77777777" w:rsidR="00B91DE4" w:rsidRPr="00967090" w:rsidRDefault="00B91DE4" w:rsidP="00572B36">
            <w:pPr>
              <w:pStyle w:val="ListParagraph"/>
              <w:spacing w:line="276" w:lineRule="auto"/>
              <w:ind w:left="0"/>
              <w:jc w:val="both"/>
              <w:rPr>
                <w:i/>
                <w:sz w:val="22"/>
                <w:szCs w:val="22"/>
              </w:rPr>
            </w:pPr>
          </w:p>
          <w:p w14:paraId="15F4C47F" w14:textId="77777777" w:rsidR="0026618F" w:rsidRPr="00967090" w:rsidRDefault="002F0387" w:rsidP="00572B36">
            <w:pPr>
              <w:pStyle w:val="ListParagraph"/>
              <w:spacing w:line="276" w:lineRule="auto"/>
              <w:ind w:left="0"/>
              <w:jc w:val="both"/>
              <w:rPr>
                <w:spacing w:val="-1"/>
                <w:sz w:val="22"/>
                <w:szCs w:val="22"/>
              </w:rPr>
            </w:pPr>
            <w:r w:rsidRPr="00967090">
              <w:rPr>
                <w:spacing w:val="-1"/>
                <w:sz w:val="22"/>
                <w:szCs w:val="22"/>
              </w:rPr>
              <w:t>9.</w:t>
            </w:r>
            <w:r w:rsidR="00B91DE4" w:rsidRPr="00967090">
              <w:rPr>
                <w:spacing w:val="-1"/>
                <w:sz w:val="22"/>
                <w:szCs w:val="22"/>
              </w:rPr>
              <w:t>6</w:t>
            </w:r>
            <w:r w:rsidRPr="00967090">
              <w:rPr>
                <w:spacing w:val="-1"/>
                <w:sz w:val="22"/>
                <w:szCs w:val="22"/>
              </w:rPr>
              <w:t xml:space="preserve">. Documentarea în scris a oricărui motiv de </w:t>
            </w:r>
            <w:r w:rsidRPr="00967090">
              <w:rPr>
                <w:spacing w:val="-1"/>
                <w:sz w:val="22"/>
                <w:szCs w:val="22"/>
              </w:rPr>
              <w:lastRenderedPageBreak/>
              <w:t xml:space="preserve">respingere a rezultatelor furnizate de Contractant în cadrul contractului, prin raportare la prevederile legale, la reglementările tehnice în vigoare și la cerințele </w:t>
            </w:r>
            <w:r w:rsidRPr="00967090">
              <w:rPr>
                <w:sz w:val="22"/>
                <w:szCs w:val="22"/>
              </w:rPr>
              <w:t>temei concursului, regulamentului concursului și anexelor sale</w:t>
            </w:r>
            <w:r w:rsidRPr="00967090">
              <w:rPr>
                <w:spacing w:val="-1"/>
                <w:sz w:val="22"/>
                <w:szCs w:val="22"/>
              </w:rPr>
              <w:t>, după caz.</w:t>
            </w:r>
          </w:p>
          <w:p w14:paraId="15F4C480" w14:textId="77777777" w:rsidR="002F0387" w:rsidRPr="00967090" w:rsidRDefault="002F0387" w:rsidP="00572B36">
            <w:pPr>
              <w:autoSpaceDE w:val="0"/>
              <w:autoSpaceDN w:val="0"/>
              <w:adjustRightInd w:val="0"/>
              <w:spacing w:line="276" w:lineRule="auto"/>
              <w:jc w:val="both"/>
              <w:rPr>
                <w:b/>
                <w:sz w:val="22"/>
                <w:szCs w:val="22"/>
              </w:rPr>
            </w:pPr>
            <w:r w:rsidRPr="00967090">
              <w:rPr>
                <w:b/>
                <w:sz w:val="22"/>
                <w:szCs w:val="22"/>
              </w:rPr>
              <w:t>10.    Sancţiuni pentru neîndeplinirea culpabilă a obligaţiilor</w:t>
            </w:r>
          </w:p>
          <w:p w14:paraId="15F4C481" w14:textId="77777777" w:rsidR="002F0387" w:rsidRPr="00967090" w:rsidRDefault="002F0387" w:rsidP="00572B36">
            <w:pPr>
              <w:autoSpaceDN w:val="0"/>
              <w:spacing w:line="276" w:lineRule="auto"/>
              <w:ind w:right="-54"/>
              <w:jc w:val="both"/>
              <w:rPr>
                <w:sz w:val="22"/>
                <w:szCs w:val="22"/>
              </w:rPr>
            </w:pPr>
            <w:r w:rsidRPr="00967090">
              <w:rPr>
                <w:sz w:val="22"/>
                <w:szCs w:val="22"/>
              </w:rPr>
              <w:t xml:space="preserve">10.1. Dacă din motive independente de voința părților lucrările nu vor mai fi realizate, părțile vor încheia un act adițional prin care vor conveni sistarea de fapt de la acel moment. </w:t>
            </w:r>
          </w:p>
          <w:p w14:paraId="15F4C482" w14:textId="77777777" w:rsidR="002F0387" w:rsidRPr="00967090" w:rsidRDefault="002F0387" w:rsidP="00572B36">
            <w:pPr>
              <w:autoSpaceDN w:val="0"/>
              <w:spacing w:line="276" w:lineRule="auto"/>
              <w:ind w:right="-54"/>
              <w:jc w:val="both"/>
              <w:rPr>
                <w:sz w:val="22"/>
                <w:szCs w:val="22"/>
              </w:rPr>
            </w:pPr>
            <w:r w:rsidRPr="00967090">
              <w:rPr>
                <w:sz w:val="22"/>
                <w:szCs w:val="22"/>
              </w:rPr>
              <w:t>10.2. În cazul în care, din vina sa exclusivă, Contractantul nu reuşeşte să-şi îndeplinească obligaţiile asumate prin contract, atunci Autoritatea are dreptul de a deduce din preţul contractului, penalităţi în cuantum de 0,01%/zi de întârziere din valoarea nerealizată a contractului, până la îndeplinirea efectivă a obligațiilor contractuale și în limita valorii contractului.</w:t>
            </w:r>
          </w:p>
          <w:p w14:paraId="15F4C483" w14:textId="77777777" w:rsidR="002F0387" w:rsidRPr="00967090" w:rsidRDefault="002F0387" w:rsidP="00572B36">
            <w:pPr>
              <w:pStyle w:val="ListParagraph"/>
              <w:spacing w:line="276" w:lineRule="auto"/>
              <w:ind w:left="0"/>
              <w:jc w:val="both"/>
              <w:rPr>
                <w:sz w:val="22"/>
                <w:szCs w:val="22"/>
              </w:rPr>
            </w:pPr>
            <w:r w:rsidRPr="00967090">
              <w:rPr>
                <w:sz w:val="22"/>
                <w:szCs w:val="22"/>
              </w:rPr>
              <w:t>10.3. În cazul în care Autoritatea nu onorează facturile în termenul perioadei convenite la art. 5.3, atunci aceasta are obligația de a plăti, ca penalități, o sumă echivalentă cu o cotă de 0,01 %/zi de întârziere din plata neefectuată, până la îndeplinirea obligațiilor privind achitarea sumelor restante.</w:t>
            </w:r>
          </w:p>
          <w:p w14:paraId="15F4C484" w14:textId="77777777" w:rsidR="00B91DE4" w:rsidRPr="00967090" w:rsidRDefault="00B91DE4" w:rsidP="00572B36">
            <w:pPr>
              <w:pStyle w:val="ListParagraph"/>
              <w:spacing w:line="276" w:lineRule="auto"/>
              <w:ind w:left="0"/>
              <w:jc w:val="both"/>
              <w:rPr>
                <w:sz w:val="22"/>
                <w:szCs w:val="22"/>
              </w:rPr>
            </w:pPr>
          </w:p>
          <w:p w14:paraId="15F4C485" w14:textId="77777777" w:rsidR="004964ED" w:rsidRPr="00967090" w:rsidRDefault="004964ED" w:rsidP="0057181D">
            <w:pPr>
              <w:tabs>
                <w:tab w:val="center" w:pos="3544"/>
                <w:tab w:val="left" w:pos="5529"/>
              </w:tabs>
              <w:spacing w:line="276" w:lineRule="auto"/>
              <w:jc w:val="center"/>
              <w:rPr>
                <w:b/>
                <w:sz w:val="22"/>
                <w:szCs w:val="22"/>
              </w:rPr>
            </w:pPr>
            <w:r w:rsidRPr="00967090">
              <w:rPr>
                <w:b/>
                <w:sz w:val="22"/>
                <w:szCs w:val="22"/>
              </w:rPr>
              <w:t>Clauze specifice</w:t>
            </w:r>
          </w:p>
          <w:p w14:paraId="15F4C486" w14:textId="77777777" w:rsidR="004964ED" w:rsidRPr="00967090" w:rsidRDefault="004964ED" w:rsidP="00572B36">
            <w:pPr>
              <w:autoSpaceDE w:val="0"/>
              <w:autoSpaceDN w:val="0"/>
              <w:adjustRightInd w:val="0"/>
              <w:spacing w:line="276" w:lineRule="auto"/>
              <w:jc w:val="both"/>
              <w:rPr>
                <w:b/>
                <w:bCs/>
                <w:iCs/>
                <w:sz w:val="22"/>
                <w:szCs w:val="22"/>
              </w:rPr>
            </w:pPr>
            <w:r w:rsidRPr="00967090">
              <w:rPr>
                <w:b/>
                <w:bCs/>
                <w:iCs/>
                <w:sz w:val="22"/>
                <w:szCs w:val="22"/>
              </w:rPr>
              <w:t>11.     Garanția de bună execuţie a contractului</w:t>
            </w:r>
          </w:p>
          <w:p w14:paraId="15F4C487" w14:textId="77777777" w:rsidR="00C82295" w:rsidRPr="00967090" w:rsidRDefault="004964ED" w:rsidP="00572B36">
            <w:pPr>
              <w:spacing w:line="276" w:lineRule="auto"/>
              <w:jc w:val="both"/>
              <w:rPr>
                <w:sz w:val="22"/>
                <w:szCs w:val="22"/>
              </w:rPr>
            </w:pPr>
            <w:r w:rsidRPr="00967090">
              <w:rPr>
                <w:sz w:val="22"/>
                <w:szCs w:val="22"/>
              </w:rPr>
              <w:t xml:space="preserve">11.1. Contractantul are obligația de a constitui garanția de bună execuție a contractului conform prevederilor art. 154 din Legea nr. 98/2016, cu modificările şi completările ulterioare, în cuantum de </w:t>
            </w:r>
            <w:r w:rsidRPr="00967090">
              <w:rPr>
                <w:b/>
                <w:sz w:val="22"/>
                <w:szCs w:val="22"/>
              </w:rPr>
              <w:t>10%</w:t>
            </w:r>
            <w:r w:rsidRPr="00967090">
              <w:rPr>
                <w:sz w:val="22"/>
                <w:szCs w:val="22"/>
              </w:rPr>
              <w:t xml:space="preserve"> din valoarea contractului, fără TVA, respectiv_________ lei. </w:t>
            </w:r>
          </w:p>
          <w:p w14:paraId="15F4C488" w14:textId="77777777" w:rsidR="004964ED" w:rsidRPr="00967090" w:rsidRDefault="004964ED" w:rsidP="00572B36">
            <w:pPr>
              <w:spacing w:line="276" w:lineRule="auto"/>
              <w:jc w:val="both"/>
              <w:rPr>
                <w:sz w:val="22"/>
                <w:szCs w:val="22"/>
              </w:rPr>
            </w:pPr>
            <w:r w:rsidRPr="00967090">
              <w:rPr>
                <w:sz w:val="22"/>
                <w:szCs w:val="22"/>
              </w:rPr>
              <w:t>11.2. Garanția de bună execuție se constituie în termen de 5 zile lucrătoare de la data semnării contractului de achiziţie publică, înainte de emiterea Ordinului administrativ de începere. Acest termen poate fi prelungit la solicitarea justificată a Contractantului, fără a depăşi 15 zile de la data semnării contractului de achiziţie publică, în conformitate cu dispoziţiile art. 39 alin. (3) din HG nr. 395/2016.</w:t>
            </w:r>
          </w:p>
          <w:p w14:paraId="15F4C489" w14:textId="77777777" w:rsidR="00C82295" w:rsidRPr="00967090" w:rsidRDefault="00C82295" w:rsidP="00572B36">
            <w:pPr>
              <w:spacing w:line="276" w:lineRule="auto"/>
              <w:jc w:val="both"/>
              <w:rPr>
                <w:color w:val="FF0000"/>
                <w:sz w:val="22"/>
                <w:szCs w:val="22"/>
              </w:rPr>
            </w:pPr>
          </w:p>
          <w:p w14:paraId="15F4C48A" w14:textId="77777777" w:rsidR="004964ED" w:rsidRPr="00967090" w:rsidRDefault="004964ED" w:rsidP="00572B36">
            <w:pPr>
              <w:spacing w:line="276" w:lineRule="auto"/>
              <w:jc w:val="both"/>
              <w:rPr>
                <w:rFonts w:eastAsia="Calibri"/>
                <w:bCs/>
                <w:sz w:val="22"/>
                <w:szCs w:val="22"/>
                <w:lang w:eastAsia="en-US"/>
              </w:rPr>
            </w:pPr>
            <w:r w:rsidRPr="00967090">
              <w:rPr>
                <w:sz w:val="22"/>
                <w:szCs w:val="22"/>
              </w:rPr>
              <w:t>11.3. G</w:t>
            </w:r>
            <w:r w:rsidRPr="00967090">
              <w:rPr>
                <w:rFonts w:eastAsia="Calibri"/>
                <w:bCs/>
                <w:sz w:val="22"/>
                <w:szCs w:val="22"/>
                <w:lang w:eastAsia="en-US"/>
              </w:rPr>
              <w:t xml:space="preserve">aranția de bună execuție se poate constitui prin virament bancar sau printr-un instrument de garantare emis de o instituție de credit din România sau din alt stat ori de o societate de asigurări, în condițiile legii, și devine anexă la contract. </w:t>
            </w:r>
          </w:p>
          <w:p w14:paraId="15F4C48B"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11.4. Garanția de bună execuție trebuie să fie irevocabilă şi necondiționată.</w:t>
            </w:r>
          </w:p>
          <w:p w14:paraId="15F4C48C"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 xml:space="preserve">11.5. Autoritatea are dreptul de a emite pretenții </w:t>
            </w:r>
            <w:r w:rsidRPr="00967090">
              <w:rPr>
                <w:rFonts w:eastAsia="Calibri"/>
                <w:bCs/>
                <w:sz w:val="22"/>
                <w:szCs w:val="22"/>
                <w:lang w:eastAsia="en-US"/>
              </w:rPr>
              <w:lastRenderedPageBreak/>
              <w:t xml:space="preserve">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p>
          <w:p w14:paraId="15F4C48D" w14:textId="77777777" w:rsidR="00C82295" w:rsidRPr="00967090" w:rsidRDefault="00C82295" w:rsidP="00572B36">
            <w:pPr>
              <w:spacing w:line="276" w:lineRule="auto"/>
              <w:jc w:val="both"/>
              <w:rPr>
                <w:rFonts w:eastAsia="Calibri"/>
                <w:bCs/>
                <w:sz w:val="22"/>
                <w:szCs w:val="22"/>
                <w:lang w:eastAsia="en-US"/>
              </w:rPr>
            </w:pPr>
          </w:p>
          <w:p w14:paraId="15F4C48E"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 xml:space="preserve">11.6. În situația executării garanției de bună execuție, parțial sau total, Contractantul are obligația de a reîntregi garanția în cauză, raportat la restul rămas de executat.                </w:t>
            </w:r>
          </w:p>
          <w:p w14:paraId="15F4C48F"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11.7. În cazul în care pe parcursul executării contractului se suplimentează valoarea acestuia, Contractantul are obligaţia de a completa garanţia de bună execuţie în corelaţie cu noua valoare a contactului de achiziţie publică.</w:t>
            </w:r>
          </w:p>
          <w:p w14:paraId="15F4C490" w14:textId="77777777" w:rsidR="004964ED" w:rsidRPr="00967090" w:rsidRDefault="004964ED" w:rsidP="00572B36">
            <w:pPr>
              <w:spacing w:line="276" w:lineRule="auto"/>
              <w:jc w:val="both"/>
              <w:rPr>
                <w:rFonts w:eastAsia="Calibri"/>
                <w:bCs/>
                <w:sz w:val="22"/>
                <w:szCs w:val="22"/>
                <w:lang w:val="fr-CH" w:eastAsia="en-US"/>
              </w:rPr>
            </w:pPr>
            <w:r w:rsidRPr="00967090">
              <w:rPr>
                <w:rFonts w:eastAsia="Calibri"/>
                <w:bCs/>
                <w:sz w:val="22"/>
                <w:szCs w:val="22"/>
                <w:lang w:eastAsia="en-US"/>
              </w:rPr>
              <w:t>11.8. Garanția de bună execuție se eliberează/restituie în condițiile prevăzute la art. 154^2 alin. (3) din Legea nr. 98/2016, cu modificările şi completările ulterioare, astfel</w:t>
            </w:r>
            <w:r w:rsidRPr="00967090">
              <w:rPr>
                <w:rFonts w:eastAsia="Calibri"/>
                <w:bCs/>
                <w:sz w:val="22"/>
                <w:szCs w:val="22"/>
                <w:lang w:val="fr-CH" w:eastAsia="en-US"/>
              </w:rPr>
              <w:t>:</w:t>
            </w:r>
          </w:p>
          <w:p w14:paraId="15F4C491" w14:textId="77777777" w:rsidR="004964ED" w:rsidRPr="00967090" w:rsidRDefault="004964ED" w:rsidP="00572B36">
            <w:pPr>
              <w:autoSpaceDE w:val="0"/>
              <w:autoSpaceDN w:val="0"/>
              <w:adjustRightInd w:val="0"/>
              <w:spacing w:line="276" w:lineRule="auto"/>
              <w:jc w:val="both"/>
              <w:rPr>
                <w:i/>
                <w:iCs/>
                <w:sz w:val="22"/>
                <w:szCs w:val="22"/>
              </w:rPr>
            </w:pPr>
            <w:r w:rsidRPr="00967090">
              <w:rPr>
                <w:i/>
                <w:iCs/>
                <w:sz w:val="22"/>
                <w:szCs w:val="22"/>
              </w:rPr>
              <w:t>(3) În cazul contractelor de servicii de proiectare, autoritatea contractantă are obligaţia de a elibera/restitui garanţia de bună execuţie, după cum urmează:</w:t>
            </w:r>
          </w:p>
          <w:p w14:paraId="15F4C492" w14:textId="77777777" w:rsidR="004964ED" w:rsidRPr="00967090" w:rsidRDefault="004964ED" w:rsidP="00572B36">
            <w:pPr>
              <w:autoSpaceDE w:val="0"/>
              <w:autoSpaceDN w:val="0"/>
              <w:adjustRightInd w:val="0"/>
              <w:spacing w:line="276" w:lineRule="auto"/>
              <w:jc w:val="both"/>
              <w:rPr>
                <w:i/>
                <w:iCs/>
                <w:sz w:val="22"/>
                <w:szCs w:val="22"/>
              </w:rPr>
            </w:pPr>
            <w:r w:rsidRPr="00967090">
              <w:rPr>
                <w:i/>
                <w:iCs/>
                <w:sz w:val="22"/>
                <w:szCs w:val="22"/>
              </w:rPr>
              <w:t xml:space="preserve">    a) valoarea garanţiei de bună execuţie aferente studiilor de prefezabilitate şi/sau fezabilitate, în termen de 14 zile de la data predării şi însuşirii/aprobării documentaţiei tehnico-economice respective sau de la data finalizării tuturor obligaţiilor contractului de servicii, dacă Autoritatea nu a ridicat până la acea dată pretenţii asupra ei;</w:t>
            </w:r>
          </w:p>
          <w:p w14:paraId="15F4C493" w14:textId="77777777" w:rsidR="00C82295" w:rsidRPr="00967090" w:rsidRDefault="00C82295" w:rsidP="00572B36">
            <w:pPr>
              <w:autoSpaceDE w:val="0"/>
              <w:autoSpaceDN w:val="0"/>
              <w:adjustRightInd w:val="0"/>
              <w:spacing w:line="276" w:lineRule="auto"/>
              <w:jc w:val="both"/>
              <w:rPr>
                <w:i/>
                <w:iCs/>
                <w:sz w:val="22"/>
                <w:szCs w:val="22"/>
              </w:rPr>
            </w:pPr>
          </w:p>
          <w:p w14:paraId="15F4C494" w14:textId="77777777" w:rsidR="0057181D" w:rsidRPr="00967090" w:rsidRDefault="004964ED" w:rsidP="00572B36">
            <w:pPr>
              <w:autoSpaceDE w:val="0"/>
              <w:autoSpaceDN w:val="0"/>
              <w:adjustRightInd w:val="0"/>
              <w:spacing w:line="276" w:lineRule="auto"/>
              <w:jc w:val="both"/>
              <w:rPr>
                <w:i/>
                <w:iCs/>
                <w:sz w:val="22"/>
                <w:szCs w:val="22"/>
              </w:rPr>
            </w:pPr>
            <w:r w:rsidRPr="00967090">
              <w:rPr>
                <w:i/>
                <w:iCs/>
                <w:sz w:val="22"/>
                <w:szCs w:val="22"/>
              </w:rPr>
              <w:t xml:space="preserve">    b) valoarea garanţiei de bună execuţie aferente proiectului tehnic şi/sau detaliilor de execuţie, în termen de 14 zile de la data încheierii procesului-verbal de recepţie la terminarea lucrărilor executate în baza proiectului respectiv, dacă Autoritatea nu a ridicat până la acea dată pretenţii asupra ei, dar nu mai târziu de 3 ani de la predarea respectivelor documentaţii tehnice, în cazul în care autoritatea contractantă nu a atribuit în această perioadă contractul de lucrări în cauză.</w:t>
            </w:r>
          </w:p>
          <w:p w14:paraId="15F4C495" w14:textId="77777777" w:rsidR="004964ED" w:rsidRPr="00967090" w:rsidRDefault="004964ED" w:rsidP="00572B36">
            <w:pPr>
              <w:autoSpaceDE w:val="0"/>
              <w:autoSpaceDN w:val="0"/>
              <w:adjustRightInd w:val="0"/>
              <w:spacing w:line="276" w:lineRule="auto"/>
              <w:jc w:val="both"/>
              <w:rPr>
                <w:b/>
                <w:color w:val="000000"/>
                <w:sz w:val="22"/>
                <w:szCs w:val="22"/>
              </w:rPr>
            </w:pPr>
            <w:r w:rsidRPr="00967090">
              <w:rPr>
                <w:b/>
                <w:color w:val="000000"/>
                <w:sz w:val="22"/>
                <w:szCs w:val="22"/>
              </w:rPr>
              <w:t>12.     Recepţie şi verificări</w:t>
            </w:r>
          </w:p>
          <w:p w14:paraId="15F4C496"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12.1. Autoritatea are dreptul de a verifica modul de prestare a serviciilor pentru a stabili conformitatea lor cu legislația în vigoare și cu prevederile prezentului contract. </w:t>
            </w:r>
          </w:p>
          <w:p w14:paraId="15F4C497" w14:textId="77777777" w:rsidR="004964ED" w:rsidRPr="00967090" w:rsidRDefault="004964ED" w:rsidP="00572B36">
            <w:pPr>
              <w:spacing w:line="276" w:lineRule="auto"/>
              <w:ind w:right="-1"/>
              <w:jc w:val="both"/>
              <w:rPr>
                <w:sz w:val="22"/>
                <w:szCs w:val="22"/>
              </w:rPr>
            </w:pPr>
            <w:r w:rsidRPr="00967090">
              <w:rPr>
                <w:sz w:val="22"/>
                <w:szCs w:val="22"/>
              </w:rPr>
              <w:t xml:space="preserve">12.2. Documentațiile elaborate și documentele emise </w:t>
            </w:r>
            <w:r w:rsidRPr="00967090">
              <w:rPr>
                <w:sz w:val="22"/>
                <w:szCs w:val="22"/>
              </w:rPr>
              <w:lastRenderedPageBreak/>
              <w:t xml:space="preserve">se vor preda pe bază de procese-verbale de predare-primire întocmite în limba română și semnate în format </w:t>
            </w:r>
            <w:proofErr w:type="spellStart"/>
            <w:r w:rsidRPr="00967090">
              <w:rPr>
                <w:sz w:val="22"/>
                <w:szCs w:val="22"/>
              </w:rPr>
              <w:t>letric</w:t>
            </w:r>
            <w:proofErr w:type="spellEnd"/>
            <w:r w:rsidRPr="00967090">
              <w:rPr>
                <w:sz w:val="22"/>
                <w:szCs w:val="22"/>
              </w:rPr>
              <w:t xml:space="preserve"> sau electronic (cu semnătură electronică calificată), după cum se va stabili de comun acord de către ambele părți. </w:t>
            </w:r>
          </w:p>
          <w:p w14:paraId="15F4C498"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12.3. Recepționarea serviciilor se va face de către comisia constituită în acest scop la nivelul Autorităţii, în mod etapizat, astfel:</w:t>
            </w:r>
          </w:p>
          <w:p w14:paraId="15F4C499"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 xml:space="preserve">a)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etapa</w:t>
            </w:r>
            <w:proofErr w:type="spellEnd"/>
            <w:r w:rsidRPr="00967090">
              <w:rPr>
                <w:sz w:val="22"/>
                <w:szCs w:val="22"/>
              </w:rPr>
              <w:t xml:space="preserve"> I – </w:t>
            </w:r>
            <w:proofErr w:type="spellStart"/>
            <w:r w:rsidRPr="00967090">
              <w:rPr>
                <w:sz w:val="22"/>
                <w:szCs w:val="22"/>
              </w:rPr>
              <w:t>după</w:t>
            </w:r>
            <w:proofErr w:type="spellEnd"/>
            <w:r w:rsidRPr="00967090">
              <w:rPr>
                <w:sz w:val="22"/>
                <w:szCs w:val="22"/>
              </w:rPr>
              <w:t xml:space="preserve"> </w:t>
            </w:r>
            <w:proofErr w:type="spellStart"/>
            <w:r w:rsidRPr="00967090">
              <w:rPr>
                <w:sz w:val="22"/>
                <w:szCs w:val="22"/>
              </w:rPr>
              <w:t>obținerea</w:t>
            </w:r>
            <w:proofErr w:type="spellEnd"/>
            <w:r w:rsidRPr="00967090">
              <w:rPr>
                <w:sz w:val="22"/>
                <w:szCs w:val="22"/>
              </w:rPr>
              <w:t xml:space="preserve"> </w:t>
            </w:r>
            <w:proofErr w:type="spellStart"/>
            <w:r w:rsidRPr="00967090">
              <w:rPr>
                <w:sz w:val="22"/>
                <w:szCs w:val="22"/>
              </w:rPr>
              <w:t>avizelor</w:t>
            </w:r>
            <w:proofErr w:type="spellEnd"/>
            <w:r w:rsidRPr="00967090">
              <w:rPr>
                <w:sz w:val="22"/>
                <w:szCs w:val="22"/>
              </w:rPr>
              <w:t xml:space="preserve"> / </w:t>
            </w:r>
            <w:proofErr w:type="spellStart"/>
            <w:r w:rsidRPr="00967090">
              <w:rPr>
                <w:sz w:val="22"/>
                <w:szCs w:val="22"/>
              </w:rPr>
              <w:t>acordurilor</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w:t>
            </w:r>
            <w:proofErr w:type="spellStart"/>
            <w:r w:rsidRPr="00967090">
              <w:rPr>
                <w:sz w:val="22"/>
                <w:szCs w:val="22"/>
              </w:rPr>
              <w:t>predarea</w:t>
            </w:r>
            <w:proofErr w:type="spellEnd"/>
            <w:r w:rsidRPr="00967090">
              <w:rPr>
                <w:sz w:val="22"/>
                <w:szCs w:val="22"/>
              </w:rPr>
              <w:t xml:space="preserve"> </w:t>
            </w:r>
            <w:proofErr w:type="spellStart"/>
            <w:r w:rsidRPr="00967090">
              <w:rPr>
                <w:sz w:val="22"/>
                <w:szCs w:val="22"/>
              </w:rPr>
              <w:t>studiilor</w:t>
            </w:r>
            <w:proofErr w:type="spellEnd"/>
            <w:r w:rsidRPr="00967090">
              <w:rPr>
                <w:sz w:val="22"/>
                <w:szCs w:val="22"/>
              </w:rPr>
              <w:t xml:space="preserve"> </w:t>
            </w:r>
            <w:proofErr w:type="spellStart"/>
            <w:r w:rsidRPr="00967090">
              <w:rPr>
                <w:sz w:val="22"/>
                <w:szCs w:val="22"/>
              </w:rPr>
              <w:t>specificate</w:t>
            </w:r>
            <w:proofErr w:type="spellEnd"/>
            <w:r w:rsidRPr="00967090">
              <w:rPr>
                <w:sz w:val="22"/>
                <w:szCs w:val="22"/>
              </w:rPr>
              <w:t xml:space="preserve"> </w:t>
            </w:r>
            <w:proofErr w:type="spellStart"/>
            <w:r w:rsidRPr="00967090">
              <w:rPr>
                <w:sz w:val="22"/>
                <w:szCs w:val="22"/>
              </w:rPr>
              <w:t>în</w:t>
            </w:r>
            <w:proofErr w:type="spellEnd"/>
            <w:r w:rsidRPr="00967090">
              <w:rPr>
                <w:sz w:val="22"/>
                <w:szCs w:val="22"/>
              </w:rPr>
              <w:t xml:space="preserve"> </w:t>
            </w:r>
            <w:proofErr w:type="spellStart"/>
            <w:r w:rsidRPr="00967090">
              <w:rPr>
                <w:sz w:val="22"/>
                <w:szCs w:val="22"/>
              </w:rPr>
              <w:t>Certificatul</w:t>
            </w:r>
            <w:proofErr w:type="spellEnd"/>
            <w:r w:rsidRPr="00967090">
              <w:rPr>
                <w:sz w:val="22"/>
                <w:szCs w:val="22"/>
              </w:rPr>
              <w:t xml:space="preserve"> de urbanism nr. ………………. </w:t>
            </w:r>
            <w:proofErr w:type="spellStart"/>
            <w:r w:rsidRPr="00967090">
              <w:rPr>
                <w:sz w:val="22"/>
                <w:szCs w:val="22"/>
              </w:rPr>
              <w:t>Avizele</w:t>
            </w:r>
            <w:proofErr w:type="spellEnd"/>
            <w:r w:rsidRPr="00967090">
              <w:rPr>
                <w:sz w:val="22"/>
                <w:szCs w:val="22"/>
              </w:rPr>
              <w:t xml:space="preserve"> și </w:t>
            </w:r>
            <w:proofErr w:type="spellStart"/>
            <w:r w:rsidRPr="00967090">
              <w:rPr>
                <w:sz w:val="22"/>
                <w:szCs w:val="22"/>
              </w:rPr>
              <w:t>acordurile</w:t>
            </w:r>
            <w:proofErr w:type="spellEnd"/>
            <w:r w:rsidRPr="00967090">
              <w:rPr>
                <w:sz w:val="22"/>
                <w:szCs w:val="22"/>
              </w:rPr>
              <w:t xml:space="preserve"> </w:t>
            </w:r>
            <w:proofErr w:type="spellStart"/>
            <w:r w:rsidRPr="00967090">
              <w:rPr>
                <w:sz w:val="22"/>
                <w:szCs w:val="22"/>
              </w:rPr>
              <w:t>obținute</w:t>
            </w:r>
            <w:proofErr w:type="spellEnd"/>
            <w:r w:rsidRPr="00967090">
              <w:rPr>
                <w:sz w:val="22"/>
                <w:szCs w:val="22"/>
              </w:rPr>
              <w:t xml:space="preserve">, precum </w:t>
            </w:r>
            <w:proofErr w:type="spellStart"/>
            <w:r w:rsidRPr="00967090">
              <w:rPr>
                <w:sz w:val="22"/>
                <w:szCs w:val="22"/>
              </w:rPr>
              <w:t>și</w:t>
            </w:r>
            <w:proofErr w:type="spellEnd"/>
            <w:r w:rsidRPr="00967090">
              <w:rPr>
                <w:sz w:val="22"/>
                <w:szCs w:val="22"/>
              </w:rPr>
              <w:t xml:space="preserve"> </w:t>
            </w:r>
            <w:proofErr w:type="spellStart"/>
            <w:r w:rsidRPr="00967090">
              <w:rPr>
                <w:sz w:val="22"/>
                <w:szCs w:val="22"/>
              </w:rPr>
              <w:t>studiile</w:t>
            </w:r>
            <w:proofErr w:type="spellEnd"/>
            <w:r w:rsidRPr="00967090">
              <w:rPr>
                <w:sz w:val="22"/>
                <w:szCs w:val="22"/>
              </w:rPr>
              <w:t xml:space="preserve"> elaborate </w:t>
            </w:r>
            <w:proofErr w:type="spellStart"/>
            <w:r w:rsidRPr="00967090">
              <w:rPr>
                <w:sz w:val="22"/>
                <w:szCs w:val="22"/>
              </w:rPr>
              <w:t>vor</w:t>
            </w:r>
            <w:proofErr w:type="spellEnd"/>
            <w:r w:rsidRPr="00967090">
              <w:rPr>
                <w:sz w:val="22"/>
                <w:szCs w:val="22"/>
              </w:rPr>
              <w:t xml:space="preserve"> fi predate, </w:t>
            </w:r>
            <w:proofErr w:type="spellStart"/>
            <w:r w:rsidRPr="00967090">
              <w:rPr>
                <w:sz w:val="22"/>
                <w:szCs w:val="22"/>
              </w:rPr>
              <w:t>în</w:t>
            </w:r>
            <w:proofErr w:type="spellEnd"/>
            <w:r w:rsidRPr="00967090">
              <w:rPr>
                <w:sz w:val="22"/>
                <w:szCs w:val="22"/>
              </w:rPr>
              <w:t xml:space="preserve"> original, precum </w:t>
            </w:r>
            <w:proofErr w:type="spellStart"/>
            <w:r w:rsidRPr="00967090">
              <w:rPr>
                <w:sz w:val="22"/>
                <w:szCs w:val="22"/>
              </w:rPr>
              <w:t>și</w:t>
            </w:r>
            <w:proofErr w:type="spellEnd"/>
            <w:r w:rsidRPr="00967090">
              <w:rPr>
                <w:sz w:val="22"/>
                <w:szCs w:val="22"/>
              </w:rPr>
              <w:t xml:space="preserve"> </w:t>
            </w:r>
            <w:proofErr w:type="spellStart"/>
            <w:r w:rsidRPr="00967090">
              <w:rPr>
                <w:sz w:val="22"/>
                <w:szCs w:val="22"/>
              </w:rPr>
              <w:t>în</w:t>
            </w:r>
            <w:proofErr w:type="spellEnd"/>
            <w:r w:rsidRPr="00967090">
              <w:rPr>
                <w:sz w:val="22"/>
                <w:szCs w:val="22"/>
              </w:rPr>
              <w:t xml:space="preserve"> </w:t>
            </w:r>
            <w:proofErr w:type="spellStart"/>
            <w:r w:rsidRPr="00967090">
              <w:rPr>
                <w:sz w:val="22"/>
                <w:szCs w:val="22"/>
              </w:rPr>
              <w:t>copie</w:t>
            </w:r>
            <w:proofErr w:type="spellEnd"/>
            <w:r w:rsidRPr="00967090">
              <w:rPr>
                <w:sz w:val="22"/>
                <w:szCs w:val="22"/>
              </w:rPr>
              <w:t xml:space="preserve"> </w:t>
            </w:r>
            <w:proofErr w:type="spellStart"/>
            <w:r w:rsidRPr="00967090">
              <w:rPr>
                <w:sz w:val="22"/>
                <w:szCs w:val="22"/>
              </w:rPr>
              <w:t>în</w:t>
            </w:r>
            <w:proofErr w:type="spellEnd"/>
            <w:r w:rsidRPr="00967090">
              <w:rPr>
                <w:sz w:val="22"/>
                <w:szCs w:val="22"/>
              </w:rPr>
              <w:t xml:space="preserve"> format electronic (</w:t>
            </w:r>
            <w:proofErr w:type="spellStart"/>
            <w:r w:rsidRPr="00967090">
              <w:rPr>
                <w:sz w:val="22"/>
                <w:szCs w:val="22"/>
              </w:rPr>
              <w:t>fișiere</w:t>
            </w:r>
            <w:proofErr w:type="spellEnd"/>
            <w:r w:rsidRPr="00967090">
              <w:rPr>
                <w:sz w:val="22"/>
                <w:szCs w:val="22"/>
              </w:rPr>
              <w:t xml:space="preserve"> format Word, Excel, pdf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scrise</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format </w:t>
            </w:r>
            <w:proofErr w:type="spellStart"/>
            <w:r w:rsidRPr="00967090">
              <w:rPr>
                <w:sz w:val="22"/>
                <w:szCs w:val="22"/>
              </w:rPr>
              <w:t>dwg</w:t>
            </w:r>
            <w:proofErr w:type="spellEnd"/>
            <w:r w:rsidRPr="00967090">
              <w:rPr>
                <w:sz w:val="22"/>
                <w:szCs w:val="22"/>
              </w:rPr>
              <w:t xml:space="preserve">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desenate</w:t>
            </w:r>
            <w:proofErr w:type="spellEnd"/>
            <w:r w:rsidRPr="00967090">
              <w:rPr>
                <w:sz w:val="22"/>
                <w:szCs w:val="22"/>
              </w:rPr>
              <w:t xml:space="preserve">), </w:t>
            </w:r>
            <w:proofErr w:type="spellStart"/>
            <w:r w:rsidRPr="00967090">
              <w:rPr>
                <w:sz w:val="22"/>
                <w:szCs w:val="22"/>
              </w:rPr>
              <w:t>Autorității</w:t>
            </w:r>
            <w:proofErr w:type="spellEnd"/>
            <w:r w:rsidRPr="00967090">
              <w:rPr>
                <w:sz w:val="22"/>
                <w:szCs w:val="22"/>
                <w:lang w:val="ro-RO"/>
              </w:rPr>
              <w:t xml:space="preserve">; </w:t>
            </w:r>
          </w:p>
          <w:p w14:paraId="15F4C49A" w14:textId="77777777" w:rsidR="000625E8" w:rsidRPr="00967090" w:rsidRDefault="000625E8" w:rsidP="00572B36">
            <w:pPr>
              <w:pStyle w:val="BodyText2"/>
              <w:spacing w:after="0" w:line="276" w:lineRule="auto"/>
              <w:jc w:val="both"/>
              <w:rPr>
                <w:sz w:val="22"/>
                <w:szCs w:val="22"/>
                <w:lang w:val="ro-RO"/>
              </w:rPr>
            </w:pPr>
          </w:p>
          <w:p w14:paraId="15F4C49B"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 xml:space="preserve">b) </w:t>
            </w:r>
            <w:proofErr w:type="spellStart"/>
            <w:r w:rsidRPr="00967090">
              <w:rPr>
                <w:sz w:val="22"/>
                <w:szCs w:val="22"/>
                <w:lang w:val="fr-CH"/>
              </w:rPr>
              <w:t>pentru</w:t>
            </w:r>
            <w:proofErr w:type="spellEnd"/>
            <w:r w:rsidRPr="00967090">
              <w:rPr>
                <w:sz w:val="22"/>
                <w:szCs w:val="22"/>
                <w:lang w:val="fr-CH"/>
              </w:rPr>
              <w:t xml:space="preserve"> </w:t>
            </w:r>
            <w:proofErr w:type="spellStart"/>
            <w:r w:rsidRPr="00967090">
              <w:rPr>
                <w:sz w:val="22"/>
                <w:szCs w:val="22"/>
                <w:lang w:val="fr-CH"/>
              </w:rPr>
              <w:t>etapa</w:t>
            </w:r>
            <w:proofErr w:type="spellEnd"/>
            <w:r w:rsidRPr="00967090">
              <w:rPr>
                <w:sz w:val="22"/>
                <w:szCs w:val="22"/>
                <w:lang w:val="fr-CH"/>
              </w:rPr>
              <w:t xml:space="preserve"> II – </w:t>
            </w:r>
            <w:proofErr w:type="spellStart"/>
            <w:r w:rsidRPr="00967090">
              <w:rPr>
                <w:sz w:val="22"/>
                <w:szCs w:val="22"/>
                <w:lang w:val="fr-CH"/>
              </w:rPr>
              <w:t>după</w:t>
            </w:r>
            <w:proofErr w:type="spellEnd"/>
            <w:r w:rsidRPr="00967090">
              <w:rPr>
                <w:sz w:val="22"/>
                <w:szCs w:val="22"/>
                <w:lang w:val="fr-CH"/>
              </w:rPr>
              <w:t xml:space="preserve"> </w:t>
            </w:r>
            <w:proofErr w:type="spellStart"/>
            <w:r w:rsidRPr="00967090">
              <w:rPr>
                <w:sz w:val="22"/>
                <w:szCs w:val="22"/>
                <w:lang w:val="fr-CH"/>
              </w:rPr>
              <w:t>aprobarea</w:t>
            </w:r>
            <w:proofErr w:type="spellEnd"/>
            <w:r w:rsidRPr="00967090">
              <w:rPr>
                <w:sz w:val="22"/>
                <w:szCs w:val="22"/>
                <w:lang w:val="fr-CH"/>
              </w:rPr>
              <w:t xml:space="preserve"> </w:t>
            </w:r>
            <w:proofErr w:type="spellStart"/>
            <w:r w:rsidRPr="00967090">
              <w:rPr>
                <w:sz w:val="22"/>
                <w:szCs w:val="22"/>
                <w:lang w:val="fr-CH"/>
              </w:rPr>
              <w:t>documentațiilor</w:t>
            </w:r>
            <w:proofErr w:type="spellEnd"/>
            <w:r w:rsidRPr="00967090">
              <w:rPr>
                <w:sz w:val="22"/>
                <w:szCs w:val="22"/>
                <w:lang w:val="fr-CH"/>
              </w:rPr>
              <w:t xml:space="preserve"> de </w:t>
            </w:r>
            <w:proofErr w:type="spellStart"/>
            <w:r w:rsidRPr="00967090">
              <w:rPr>
                <w:sz w:val="22"/>
                <w:szCs w:val="22"/>
                <w:lang w:val="fr-CH"/>
              </w:rPr>
              <w:t>către</w:t>
            </w:r>
            <w:proofErr w:type="spellEnd"/>
            <w:r w:rsidRPr="00967090">
              <w:rPr>
                <w:sz w:val="22"/>
                <w:szCs w:val="22"/>
                <w:lang w:val="fr-CH"/>
              </w:rPr>
              <w:t xml:space="preserve"> </w:t>
            </w:r>
            <w:proofErr w:type="spellStart"/>
            <w:r w:rsidRPr="00967090">
              <w:rPr>
                <w:sz w:val="22"/>
                <w:szCs w:val="22"/>
                <w:lang w:val="fr-CH"/>
              </w:rPr>
              <w:t>Autoritate</w:t>
            </w:r>
            <w:proofErr w:type="spellEnd"/>
            <w:r w:rsidRPr="00967090">
              <w:rPr>
                <w:sz w:val="22"/>
                <w:szCs w:val="22"/>
                <w:lang w:val="fr-CH"/>
              </w:rPr>
              <w:t xml:space="preserve">. </w:t>
            </w:r>
            <w:proofErr w:type="spellStart"/>
            <w:r w:rsidRPr="00967090">
              <w:rPr>
                <w:sz w:val="22"/>
                <w:szCs w:val="22"/>
                <w:lang w:val="fr-CH"/>
              </w:rPr>
              <w:t>Documentațiile</w:t>
            </w:r>
            <w:proofErr w:type="spellEnd"/>
            <w:r w:rsidRPr="00967090">
              <w:rPr>
                <w:sz w:val="22"/>
                <w:szCs w:val="22"/>
                <w:lang w:val="fr-CH"/>
              </w:rPr>
              <w:t xml:space="preserve"> </w:t>
            </w:r>
            <w:proofErr w:type="spellStart"/>
            <w:r w:rsidRPr="00967090">
              <w:rPr>
                <w:sz w:val="22"/>
                <w:szCs w:val="22"/>
                <w:lang w:val="fr-CH"/>
              </w:rPr>
              <w:t>elaborate</w:t>
            </w:r>
            <w:proofErr w:type="spellEnd"/>
            <w:r w:rsidRPr="00967090">
              <w:rPr>
                <w:sz w:val="22"/>
                <w:szCs w:val="22"/>
                <w:lang w:val="fr-CH"/>
              </w:rPr>
              <w:t xml:space="preserv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aprobate</w:t>
            </w:r>
            <w:proofErr w:type="spellEnd"/>
            <w:r w:rsidRPr="00967090">
              <w:rPr>
                <w:sz w:val="22"/>
                <w:szCs w:val="22"/>
                <w:lang w:val="fr-CH"/>
              </w:rPr>
              <w:t xml:space="preserve"> vor fi </w:t>
            </w:r>
            <w:proofErr w:type="spellStart"/>
            <w:r w:rsidRPr="00967090">
              <w:rPr>
                <w:sz w:val="22"/>
                <w:szCs w:val="22"/>
                <w:lang w:val="fr-CH"/>
              </w:rPr>
              <w:t>predate</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2 (</w:t>
            </w:r>
            <w:proofErr w:type="spellStart"/>
            <w:r w:rsidRPr="00967090">
              <w:rPr>
                <w:sz w:val="22"/>
                <w:szCs w:val="22"/>
                <w:lang w:val="fr-CH"/>
              </w:rPr>
              <w:t>două</w:t>
            </w:r>
            <w:proofErr w:type="spellEnd"/>
            <w:r w:rsidRPr="00967090">
              <w:rPr>
                <w:sz w:val="22"/>
                <w:szCs w:val="22"/>
                <w:lang w:val="fr-CH"/>
              </w:rPr>
              <w:t xml:space="preserve">) </w:t>
            </w:r>
            <w:proofErr w:type="spellStart"/>
            <w:r w:rsidRPr="00967090">
              <w:rPr>
                <w:sz w:val="22"/>
                <w:szCs w:val="22"/>
                <w:lang w:val="fr-CH"/>
              </w:rPr>
              <w:t>exemplare</w:t>
            </w:r>
            <w:proofErr w:type="spellEnd"/>
            <w:r w:rsidRPr="00967090">
              <w:rPr>
                <w:sz w:val="22"/>
                <w:szCs w:val="22"/>
                <w:lang w:val="fr-CH"/>
              </w:rPr>
              <w:t xml:space="preserve"> originale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format </w:t>
            </w:r>
            <w:proofErr w:type="spellStart"/>
            <w:r w:rsidRPr="00967090">
              <w:rPr>
                <w:sz w:val="22"/>
                <w:szCs w:val="22"/>
                <w:lang w:val="fr-CH"/>
              </w:rPr>
              <w:t>electronic</w:t>
            </w:r>
            <w:proofErr w:type="spellEnd"/>
            <w:r w:rsidRPr="00967090">
              <w:rPr>
                <w:sz w:val="22"/>
                <w:szCs w:val="22"/>
                <w:lang w:val="fr-CH"/>
              </w:rPr>
              <w:t xml:space="preserve"> (</w:t>
            </w:r>
            <w:proofErr w:type="spellStart"/>
            <w:r w:rsidRPr="00967090">
              <w:rPr>
                <w:sz w:val="22"/>
                <w:szCs w:val="22"/>
                <w:lang w:val="fr-CH"/>
              </w:rPr>
              <w:t>fișiere</w:t>
            </w:r>
            <w:proofErr w:type="spellEnd"/>
            <w:r w:rsidRPr="00967090">
              <w:rPr>
                <w:sz w:val="22"/>
                <w:szCs w:val="22"/>
                <w:lang w:val="fr-CH"/>
              </w:rPr>
              <w:t xml:space="preserve"> format Word, </w:t>
            </w:r>
            <w:proofErr w:type="spellStart"/>
            <w:r w:rsidRPr="00967090">
              <w:rPr>
                <w:sz w:val="22"/>
                <w:szCs w:val="22"/>
                <w:lang w:val="fr-CH"/>
              </w:rPr>
              <w:t>pdf</w:t>
            </w:r>
            <w:proofErr w:type="spellEnd"/>
            <w:r w:rsidRPr="00967090">
              <w:rPr>
                <w:sz w:val="22"/>
                <w:szCs w:val="22"/>
                <w:lang w:val="fr-CH"/>
              </w:rPr>
              <w:t>)</w:t>
            </w:r>
            <w:r w:rsidRPr="00967090">
              <w:rPr>
                <w:sz w:val="22"/>
                <w:szCs w:val="22"/>
                <w:lang w:val="ro-RO"/>
              </w:rPr>
              <w:t xml:space="preserve">; </w:t>
            </w:r>
          </w:p>
          <w:p w14:paraId="15F4C49C" w14:textId="77777777" w:rsidR="000625E8" w:rsidRPr="00967090" w:rsidRDefault="000625E8" w:rsidP="00572B36">
            <w:pPr>
              <w:pStyle w:val="BodyText2"/>
              <w:spacing w:after="0" w:line="276" w:lineRule="auto"/>
              <w:jc w:val="both"/>
              <w:rPr>
                <w:sz w:val="22"/>
                <w:szCs w:val="22"/>
                <w:lang w:val="ro-RO"/>
              </w:rPr>
            </w:pPr>
          </w:p>
          <w:p w14:paraId="15F4C49D"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 xml:space="preserve">c) </w:t>
            </w:r>
            <w:proofErr w:type="spellStart"/>
            <w:r w:rsidRPr="00967090">
              <w:rPr>
                <w:sz w:val="22"/>
                <w:szCs w:val="22"/>
                <w:lang w:val="fr-CH"/>
              </w:rPr>
              <w:t>pentru</w:t>
            </w:r>
            <w:proofErr w:type="spellEnd"/>
            <w:r w:rsidRPr="00967090">
              <w:rPr>
                <w:sz w:val="22"/>
                <w:szCs w:val="22"/>
                <w:lang w:val="fr-CH"/>
              </w:rPr>
              <w:t xml:space="preserve"> </w:t>
            </w:r>
            <w:proofErr w:type="spellStart"/>
            <w:r w:rsidRPr="00967090">
              <w:rPr>
                <w:sz w:val="22"/>
                <w:szCs w:val="22"/>
                <w:lang w:val="fr-CH"/>
              </w:rPr>
              <w:t>etapa</w:t>
            </w:r>
            <w:proofErr w:type="spellEnd"/>
            <w:r w:rsidRPr="00967090">
              <w:rPr>
                <w:sz w:val="22"/>
                <w:szCs w:val="22"/>
                <w:lang w:val="fr-CH"/>
              </w:rPr>
              <w:t xml:space="preserve"> III – </w:t>
            </w:r>
            <w:proofErr w:type="spellStart"/>
            <w:r w:rsidRPr="00967090">
              <w:rPr>
                <w:sz w:val="22"/>
                <w:szCs w:val="22"/>
                <w:lang w:val="fr-CH"/>
              </w:rPr>
              <w:t>după</w:t>
            </w:r>
            <w:proofErr w:type="spellEnd"/>
            <w:r w:rsidRPr="00967090">
              <w:rPr>
                <w:sz w:val="22"/>
                <w:szCs w:val="22"/>
                <w:lang w:val="fr-CH"/>
              </w:rPr>
              <w:t xml:space="preserve"> </w:t>
            </w:r>
            <w:proofErr w:type="spellStart"/>
            <w:r w:rsidRPr="00967090">
              <w:rPr>
                <w:sz w:val="22"/>
                <w:szCs w:val="22"/>
                <w:lang w:val="fr-CH"/>
              </w:rPr>
              <w:t>obținerea</w:t>
            </w:r>
            <w:proofErr w:type="spellEnd"/>
            <w:r w:rsidRPr="00967090">
              <w:rPr>
                <w:sz w:val="22"/>
                <w:szCs w:val="22"/>
                <w:lang w:val="fr-CH"/>
              </w:rPr>
              <w:t xml:space="preserve"> </w:t>
            </w:r>
            <w:proofErr w:type="spellStart"/>
            <w:r w:rsidRPr="00967090">
              <w:rPr>
                <w:sz w:val="22"/>
                <w:szCs w:val="22"/>
                <w:lang w:val="fr-CH"/>
              </w:rPr>
              <w:t>Autorizației</w:t>
            </w:r>
            <w:proofErr w:type="spellEnd"/>
            <w:r w:rsidRPr="00967090">
              <w:rPr>
                <w:sz w:val="22"/>
                <w:szCs w:val="22"/>
                <w:lang w:val="fr-CH"/>
              </w:rPr>
              <w:t xml:space="preserve"> de Construire. </w:t>
            </w:r>
            <w:proofErr w:type="spellStart"/>
            <w:r w:rsidRPr="00967090">
              <w:rPr>
                <w:sz w:val="22"/>
                <w:szCs w:val="22"/>
                <w:lang w:val="fr-CH"/>
              </w:rPr>
              <w:t>Documentațiile</w:t>
            </w:r>
            <w:proofErr w:type="spellEnd"/>
            <w:r w:rsidRPr="00967090">
              <w:rPr>
                <w:sz w:val="22"/>
                <w:szCs w:val="22"/>
                <w:lang w:val="fr-CH"/>
              </w:rPr>
              <w:t xml:space="preserve"> </w:t>
            </w:r>
            <w:proofErr w:type="spellStart"/>
            <w:r w:rsidRPr="00967090">
              <w:rPr>
                <w:sz w:val="22"/>
                <w:szCs w:val="22"/>
                <w:lang w:val="fr-CH"/>
              </w:rPr>
              <w:t>elaborate</w:t>
            </w:r>
            <w:proofErr w:type="spellEnd"/>
            <w:r w:rsidRPr="00967090">
              <w:rPr>
                <w:sz w:val="22"/>
                <w:szCs w:val="22"/>
                <w:lang w:val="fr-CH"/>
              </w:rPr>
              <w:t xml:space="preserv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aprobate</w:t>
            </w:r>
            <w:proofErr w:type="spellEnd"/>
            <w:r w:rsidRPr="00967090">
              <w:rPr>
                <w:sz w:val="22"/>
                <w:szCs w:val="22"/>
                <w:lang w:val="fr-CH"/>
              </w:rPr>
              <w:t xml:space="preserve"> vor fi </w:t>
            </w:r>
            <w:proofErr w:type="spellStart"/>
            <w:r w:rsidRPr="00967090">
              <w:rPr>
                <w:sz w:val="22"/>
                <w:szCs w:val="22"/>
                <w:lang w:val="fr-CH"/>
              </w:rPr>
              <w:t>predate</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2 </w:t>
            </w:r>
            <w:proofErr w:type="spellStart"/>
            <w:r w:rsidRPr="00967090">
              <w:rPr>
                <w:sz w:val="22"/>
                <w:szCs w:val="22"/>
                <w:lang w:val="fr-CH"/>
              </w:rPr>
              <w:t>exemplare</w:t>
            </w:r>
            <w:proofErr w:type="spellEnd"/>
            <w:r w:rsidRPr="00967090">
              <w:rPr>
                <w:sz w:val="22"/>
                <w:szCs w:val="22"/>
                <w:lang w:val="fr-CH"/>
              </w:rPr>
              <w:t xml:space="preserve"> originale, </w:t>
            </w:r>
            <w:proofErr w:type="spellStart"/>
            <w:r w:rsidRPr="00967090">
              <w:rPr>
                <w:sz w:val="22"/>
                <w:szCs w:val="22"/>
                <w:lang w:val="fr-CH"/>
              </w:rPr>
              <w:t>precum</w:t>
            </w:r>
            <w:proofErr w:type="spellEnd"/>
            <w:r w:rsidRPr="00967090">
              <w:rPr>
                <w:sz w:val="22"/>
                <w:szCs w:val="22"/>
                <w:lang w:val="fr-CH"/>
              </w:rPr>
              <w:t xml:space="preserv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copie </w:t>
            </w:r>
            <w:proofErr w:type="spellStart"/>
            <w:r w:rsidRPr="00967090">
              <w:rPr>
                <w:sz w:val="22"/>
                <w:szCs w:val="22"/>
                <w:lang w:val="fr-CH"/>
              </w:rPr>
              <w:t>în</w:t>
            </w:r>
            <w:proofErr w:type="spellEnd"/>
            <w:r w:rsidRPr="00967090">
              <w:rPr>
                <w:sz w:val="22"/>
                <w:szCs w:val="22"/>
                <w:lang w:val="fr-CH"/>
              </w:rPr>
              <w:t xml:space="preserve"> format </w:t>
            </w:r>
            <w:proofErr w:type="spellStart"/>
            <w:r w:rsidRPr="00967090">
              <w:rPr>
                <w:sz w:val="22"/>
                <w:szCs w:val="22"/>
                <w:lang w:val="fr-CH"/>
              </w:rPr>
              <w:t>electronic</w:t>
            </w:r>
            <w:proofErr w:type="spellEnd"/>
            <w:r w:rsidRPr="00967090">
              <w:rPr>
                <w:sz w:val="22"/>
                <w:szCs w:val="22"/>
                <w:lang w:val="fr-CH"/>
              </w:rPr>
              <w:t xml:space="preserve"> (</w:t>
            </w:r>
            <w:proofErr w:type="spellStart"/>
            <w:r w:rsidRPr="00967090">
              <w:rPr>
                <w:sz w:val="22"/>
                <w:szCs w:val="22"/>
              </w:rPr>
              <w:t>fișiere</w:t>
            </w:r>
            <w:proofErr w:type="spellEnd"/>
            <w:r w:rsidRPr="00967090">
              <w:rPr>
                <w:sz w:val="22"/>
                <w:szCs w:val="22"/>
              </w:rPr>
              <w:t xml:space="preserve"> format Word, Excel, pdf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scrise</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format </w:t>
            </w:r>
            <w:proofErr w:type="spellStart"/>
            <w:r w:rsidRPr="00967090">
              <w:rPr>
                <w:sz w:val="22"/>
                <w:szCs w:val="22"/>
              </w:rPr>
              <w:t>dwg</w:t>
            </w:r>
            <w:proofErr w:type="spellEnd"/>
            <w:r w:rsidRPr="00967090">
              <w:rPr>
                <w:sz w:val="22"/>
                <w:szCs w:val="22"/>
              </w:rPr>
              <w:t xml:space="preserve">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desenate</w:t>
            </w:r>
            <w:proofErr w:type="spellEnd"/>
            <w:r w:rsidRPr="00967090">
              <w:rPr>
                <w:sz w:val="22"/>
                <w:szCs w:val="22"/>
                <w:lang w:val="fr-CH"/>
              </w:rPr>
              <w:t>)</w:t>
            </w:r>
            <w:r w:rsidRPr="00967090">
              <w:rPr>
                <w:sz w:val="22"/>
                <w:szCs w:val="22"/>
                <w:lang w:val="ro-RO"/>
              </w:rPr>
              <w:t>;</w:t>
            </w:r>
          </w:p>
          <w:p w14:paraId="15F4C49E"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d) pentru etapa IV – după verificarea tehnică a Proiectului Tehnic de execuție (</w:t>
            </w:r>
            <w:proofErr w:type="spellStart"/>
            <w:r w:rsidRPr="00967090">
              <w:rPr>
                <w:sz w:val="22"/>
                <w:szCs w:val="22"/>
                <w:lang w:val="ro-RO"/>
              </w:rPr>
              <w:t>P.T.h</w:t>
            </w:r>
            <w:proofErr w:type="spellEnd"/>
            <w:r w:rsidRPr="00967090">
              <w:rPr>
                <w:sz w:val="22"/>
                <w:szCs w:val="22"/>
                <w:lang w:val="ro-RO"/>
              </w:rPr>
              <w:t>.) și Detaliilor de Execuție (D.E.) privind respectarea reglementărilor tehnice referitoare la cerințele fundamentale aplicabile, ce va fi efectuată de către specialiști verificatori de proiecte atestați pe domenii/subdomenii și specialități, conform prevederilor art. 13, alin. (1) din Legea nr. 10/1995 privind calitatea în construcții, cu modificările și completările ulterioare. Proiectul Tehnic de execuție (</w:t>
            </w:r>
            <w:proofErr w:type="spellStart"/>
            <w:r w:rsidRPr="00967090">
              <w:rPr>
                <w:sz w:val="22"/>
                <w:szCs w:val="22"/>
                <w:lang w:val="ro-RO"/>
              </w:rPr>
              <w:t>P.Th</w:t>
            </w:r>
            <w:proofErr w:type="spellEnd"/>
            <w:r w:rsidRPr="00967090">
              <w:rPr>
                <w:sz w:val="22"/>
                <w:szCs w:val="22"/>
                <w:lang w:val="ro-RO"/>
              </w:rPr>
              <w:t>.) și Detaliile de Execuție (D.E.); aceste documentații ce au fost validate de către verificatorii de proiecte vor fi predate în 3 (trei) exemplare originale, precum și în format electronic (</w:t>
            </w:r>
            <w:proofErr w:type="spellStart"/>
            <w:r w:rsidRPr="00967090">
              <w:rPr>
                <w:sz w:val="22"/>
                <w:szCs w:val="22"/>
              </w:rPr>
              <w:t>fișiere</w:t>
            </w:r>
            <w:proofErr w:type="spellEnd"/>
            <w:r w:rsidRPr="00967090">
              <w:rPr>
                <w:sz w:val="22"/>
                <w:szCs w:val="22"/>
              </w:rPr>
              <w:t xml:space="preserve"> format Word, Excel, pdf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scrise</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format </w:t>
            </w:r>
            <w:proofErr w:type="spellStart"/>
            <w:r w:rsidRPr="00967090">
              <w:rPr>
                <w:sz w:val="22"/>
                <w:szCs w:val="22"/>
              </w:rPr>
              <w:t>dwg</w:t>
            </w:r>
            <w:proofErr w:type="spellEnd"/>
            <w:r w:rsidRPr="00967090">
              <w:rPr>
                <w:sz w:val="22"/>
                <w:szCs w:val="22"/>
              </w:rPr>
              <w:t xml:space="preserve">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desenate</w:t>
            </w:r>
            <w:proofErr w:type="spellEnd"/>
            <w:r w:rsidRPr="00967090">
              <w:rPr>
                <w:sz w:val="22"/>
                <w:szCs w:val="22"/>
                <w:lang w:val="ro-RO"/>
              </w:rPr>
              <w:t>);</w:t>
            </w:r>
          </w:p>
          <w:p w14:paraId="15F4C49F" w14:textId="77777777" w:rsidR="004964ED" w:rsidRPr="00967090" w:rsidRDefault="004964ED" w:rsidP="00572B36">
            <w:pPr>
              <w:pStyle w:val="ListParagraph"/>
              <w:widowControl w:val="0"/>
              <w:tabs>
                <w:tab w:val="left" w:pos="567"/>
              </w:tabs>
              <w:autoSpaceDE w:val="0"/>
              <w:autoSpaceDN w:val="0"/>
              <w:adjustRightInd w:val="0"/>
              <w:spacing w:line="276" w:lineRule="auto"/>
              <w:ind w:left="0"/>
              <w:jc w:val="both"/>
              <w:textAlignment w:val="baseline"/>
              <w:rPr>
                <w:sz w:val="22"/>
                <w:szCs w:val="22"/>
              </w:rPr>
            </w:pPr>
            <w:r w:rsidRPr="00967090">
              <w:rPr>
                <w:sz w:val="22"/>
                <w:szCs w:val="22"/>
              </w:rPr>
              <w:t>e) pentru etapa V – după încheierea procesului-verbal de recepție la terminarea lucrărilor conform prevederilor HG nr. 273/1994 pentru aprobarea Regulamentului privind recepția construcțiilor, cu modificările și completările ulterioare;</w:t>
            </w:r>
          </w:p>
          <w:p w14:paraId="15F4C4A0"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12.4. În cazul în care, pe parcursul procesului de obținere a avizelor/ acordurilor, apare necesitatea de modificare a soluției, Contractantul are obligația să le conformeze în baza solicitărilor instituțiilor abilitate.</w:t>
            </w:r>
          </w:p>
          <w:p w14:paraId="15F4C4A1" w14:textId="77777777" w:rsidR="000625E8" w:rsidRPr="00967090" w:rsidRDefault="000625E8" w:rsidP="00572B36">
            <w:pPr>
              <w:pStyle w:val="BodyText2"/>
              <w:spacing w:after="0" w:line="276" w:lineRule="auto"/>
              <w:jc w:val="both"/>
              <w:rPr>
                <w:sz w:val="22"/>
                <w:szCs w:val="22"/>
                <w:lang w:val="ro-RO"/>
              </w:rPr>
            </w:pPr>
          </w:p>
          <w:p w14:paraId="15F4C4A2"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12.5. În cazul în care documentațiile / studiile elaborate vor fi respinse de către autoritățile avizatoare și, dacă va fi cazul, inclusiv de către verificatorii de proiecte, Contractantul are obligația de a le remedia în termen de cel mult 5 (cinci) zile de la data la care i se comunică în scris motivele de respingere, în conformitate cu cerințele entităților mai sus menționate, fără a invoca costuri suplimentare față de valoarea ofertată a contractului.</w:t>
            </w:r>
          </w:p>
          <w:p w14:paraId="15F4C4A3"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12.6. În situaţia în care, pe parcursul derulării contractului, se modifică indicatorii economici, Contractantul va revizui documentaţia fără costuri suplimentare.</w:t>
            </w:r>
          </w:p>
          <w:p w14:paraId="15F4C4A4"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15F4C4A5"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967090">
              <w:rPr>
                <w:sz w:val="22"/>
                <w:szCs w:val="22"/>
                <w:lang w:val="ro-RO"/>
              </w:rPr>
              <w:t>scan</w:t>
            </w:r>
            <w:proofErr w:type="spellEnd"/>
            <w:r w:rsidRPr="00967090">
              <w:rPr>
                <w:sz w:val="22"/>
                <w:szCs w:val="22"/>
                <w:lang w:val="ro-RO"/>
              </w:rPr>
              <w:t xml:space="preserve"> .PDF sau echivalent), se vor preda de Contractant pe medii de stocare optic/memorie flash convenționale (CD/DVD/USB).</w:t>
            </w:r>
          </w:p>
          <w:p w14:paraId="15F4C4A6" w14:textId="77777777" w:rsidR="00BA4DC9" w:rsidRPr="00967090" w:rsidRDefault="00BA4DC9" w:rsidP="00572B36">
            <w:pPr>
              <w:spacing w:line="276" w:lineRule="auto"/>
              <w:rPr>
                <w:sz w:val="22"/>
                <w:szCs w:val="22"/>
              </w:rPr>
            </w:pPr>
          </w:p>
          <w:p w14:paraId="15F4C4A7"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t>13.       Începere, finalizare, întârzieri, sistare</w:t>
            </w:r>
          </w:p>
          <w:p w14:paraId="15F4C4A8" w14:textId="77777777" w:rsidR="00BA4DC9" w:rsidRPr="00967090" w:rsidRDefault="00BA4DC9" w:rsidP="00572B36">
            <w:pPr>
              <w:autoSpaceDE w:val="0"/>
              <w:autoSpaceDN w:val="0"/>
              <w:adjustRightInd w:val="0"/>
              <w:spacing w:line="276" w:lineRule="auto"/>
              <w:jc w:val="both"/>
              <w:rPr>
                <w:b/>
                <w:sz w:val="22"/>
                <w:szCs w:val="22"/>
              </w:rPr>
            </w:pPr>
          </w:p>
          <w:p w14:paraId="15F4C4A9"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13.1.1. Contractantul are obligația de a începe prestarea serviciilor după constituirea garanţiei de bună execuţie, respectiv la data specificată în ordinele de începere a prestării serviciilor, emise de Autoritate. </w:t>
            </w:r>
          </w:p>
          <w:p w14:paraId="15F4C4AA" w14:textId="77777777" w:rsidR="00BA4DC9" w:rsidRPr="00967090" w:rsidRDefault="00BA4DC9" w:rsidP="00572B36">
            <w:pPr>
              <w:autoSpaceDN w:val="0"/>
              <w:spacing w:line="276" w:lineRule="auto"/>
              <w:ind w:right="-54"/>
              <w:jc w:val="both"/>
              <w:rPr>
                <w:sz w:val="22"/>
                <w:szCs w:val="22"/>
              </w:rPr>
            </w:pPr>
          </w:p>
          <w:p w14:paraId="15F4C4AB" w14:textId="77777777" w:rsidR="004964ED" w:rsidRPr="00967090" w:rsidRDefault="004964ED" w:rsidP="00572B36">
            <w:pPr>
              <w:autoSpaceDN w:val="0"/>
              <w:spacing w:line="276" w:lineRule="auto"/>
              <w:ind w:right="-54"/>
              <w:jc w:val="both"/>
              <w:rPr>
                <w:sz w:val="22"/>
                <w:szCs w:val="22"/>
              </w:rPr>
            </w:pPr>
            <w:r w:rsidRPr="00967090">
              <w:rPr>
                <w:sz w:val="22"/>
                <w:szCs w:val="22"/>
              </w:rPr>
              <w:t>13.1.2. În cazul în care Contractantul suferă întârzieri datorate în exclusivitate Autorității, părțile vor stabili, de comun acord, prelungirea perioadei de prestare a serviciului, fără vreo obligație suplimentară de orice natură din partea Autorității şi modificarea graficului de execuţie al etapelor corespunzător prin act adiţional.</w:t>
            </w:r>
          </w:p>
          <w:p w14:paraId="15F4C4AC" w14:textId="77777777" w:rsidR="000B2CAE" w:rsidRPr="00967090" w:rsidRDefault="000B2CAE" w:rsidP="00572B36">
            <w:pPr>
              <w:autoSpaceDN w:val="0"/>
              <w:spacing w:line="276" w:lineRule="auto"/>
              <w:ind w:right="-54"/>
              <w:jc w:val="both"/>
              <w:rPr>
                <w:sz w:val="22"/>
                <w:szCs w:val="22"/>
              </w:rPr>
            </w:pPr>
          </w:p>
          <w:p w14:paraId="15F4C4AD" w14:textId="77777777" w:rsidR="004964ED" w:rsidRPr="00967090" w:rsidRDefault="004964ED" w:rsidP="00572B36">
            <w:pPr>
              <w:autoSpaceDN w:val="0"/>
              <w:spacing w:line="276" w:lineRule="auto"/>
              <w:ind w:right="-54"/>
              <w:jc w:val="both"/>
              <w:rPr>
                <w:sz w:val="22"/>
                <w:szCs w:val="22"/>
              </w:rPr>
            </w:pPr>
            <w:r w:rsidRPr="00967090">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15F4C4AE" w14:textId="77777777" w:rsidR="00BA4DC9" w:rsidRPr="00967090" w:rsidRDefault="00BA4DC9" w:rsidP="00572B36">
            <w:pPr>
              <w:autoSpaceDN w:val="0"/>
              <w:spacing w:line="276" w:lineRule="auto"/>
              <w:ind w:right="-54"/>
              <w:jc w:val="both"/>
              <w:rPr>
                <w:sz w:val="22"/>
                <w:szCs w:val="22"/>
              </w:rPr>
            </w:pPr>
          </w:p>
          <w:p w14:paraId="15F4C4AF" w14:textId="77777777" w:rsidR="00C82295" w:rsidRPr="00967090" w:rsidRDefault="004964ED" w:rsidP="00572B36">
            <w:pPr>
              <w:autoSpaceDN w:val="0"/>
              <w:spacing w:line="276" w:lineRule="auto"/>
              <w:ind w:right="-54"/>
              <w:jc w:val="both"/>
              <w:rPr>
                <w:sz w:val="22"/>
                <w:szCs w:val="22"/>
              </w:rPr>
            </w:pPr>
            <w:r w:rsidRPr="00967090">
              <w:rPr>
                <w:sz w:val="22"/>
                <w:szCs w:val="22"/>
              </w:rPr>
              <w:t xml:space="preserve">13.2.2. În cazul în care orice motive de întârziere ce nu se datorează Contractantului sau alte circumstanțe neobișnuite susceptibile de a surveni altfel decât prin încălcarea contractului de către Contractant îl îndreptățesc pe acesta din urmă de a solicita prelungirea perioadei de prestare a serviciului sau a </w:t>
            </w:r>
            <w:r w:rsidRPr="00967090">
              <w:rPr>
                <w:sz w:val="22"/>
                <w:szCs w:val="22"/>
              </w:rPr>
              <w:lastRenderedPageBreak/>
              <w:t>oricărei faze a acestora, atunci părțile vor revizui, de comun acord, perioada de prestare, graficul de execuţie a etapelor și vor semna un act adițional.</w:t>
            </w:r>
          </w:p>
          <w:p w14:paraId="15F4C4B0" w14:textId="77777777" w:rsidR="00BA4DC9" w:rsidRPr="00967090" w:rsidRDefault="004964ED" w:rsidP="00572B36">
            <w:pPr>
              <w:autoSpaceDN w:val="0"/>
              <w:spacing w:line="276" w:lineRule="auto"/>
              <w:ind w:right="-54"/>
              <w:jc w:val="both"/>
              <w:rPr>
                <w:sz w:val="22"/>
                <w:szCs w:val="22"/>
              </w:rPr>
            </w:pPr>
            <w:r w:rsidRPr="00967090">
              <w:rPr>
                <w:sz w:val="22"/>
                <w:szCs w:val="22"/>
              </w:rPr>
              <w:t xml:space="preserve">13.3. Dacă pe parcursul îndeplinirii contractului, Contractantul nu respectă termenul de prestare, acesta are obligația de a notifica acest lucru, în timp util, Autorității. Modificarea datei/perioadelor de prestare asumate în graficul de execuţie a etapelor se face cu acordul părților, prin act adițional. </w:t>
            </w:r>
          </w:p>
          <w:p w14:paraId="15F4C4B1" w14:textId="77777777" w:rsidR="004964ED" w:rsidRPr="00967090" w:rsidRDefault="004964ED" w:rsidP="004E6C14">
            <w:pPr>
              <w:autoSpaceDN w:val="0"/>
              <w:spacing w:line="276" w:lineRule="auto"/>
              <w:ind w:right="-54"/>
              <w:jc w:val="both"/>
              <w:rPr>
                <w:sz w:val="22"/>
                <w:szCs w:val="22"/>
              </w:rPr>
            </w:pPr>
            <w:r w:rsidRPr="00967090">
              <w:rPr>
                <w:sz w:val="22"/>
                <w:szCs w:val="22"/>
              </w:rPr>
              <w:t>13.4. În afara cazului în care Autoritatea este de acord cu o prelungire a termenului de prestare, orice întârziere în îndeplinirea contractului dă dreptul acesteia de a solicita penalități Contractantului.</w:t>
            </w:r>
          </w:p>
          <w:p w14:paraId="15F4C4B2"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t>14.     Ajustarea preţului contractului</w:t>
            </w:r>
          </w:p>
          <w:p w14:paraId="15F4C4B3"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14.1. Părţile contractante au dreptul, pe durata îndeplinirii contractului, de a conveni modificarea clauzelor contractuale, prin act adiţional, conform art. 221 din Legea nr. 98/2016 privind achiziţiile publice, cu modificările şi completările ulterioare.</w:t>
            </w:r>
          </w:p>
          <w:p w14:paraId="15F4C4B4" w14:textId="77777777" w:rsidR="001245CA" w:rsidRPr="00967090" w:rsidRDefault="001245CA" w:rsidP="00572B36">
            <w:pPr>
              <w:autoSpaceDE w:val="0"/>
              <w:autoSpaceDN w:val="0"/>
              <w:adjustRightInd w:val="0"/>
              <w:spacing w:line="276" w:lineRule="auto"/>
              <w:jc w:val="both"/>
              <w:rPr>
                <w:sz w:val="22"/>
                <w:szCs w:val="22"/>
              </w:rPr>
            </w:pPr>
          </w:p>
          <w:p w14:paraId="15F4C4B5"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 xml:space="preserve">14.2. În condiţiile </w:t>
            </w:r>
            <w:r w:rsidR="00E93B14" w:rsidRPr="00E93B14">
              <w:rPr>
                <w:iCs/>
                <w:shd w:val="clear" w:color="auto" w:fill="FFFFFF"/>
              </w:rPr>
              <w:t xml:space="preserve">art. </w:t>
            </w:r>
            <w:r w:rsidR="00E93B14" w:rsidRPr="00E93B14">
              <w:rPr>
                <w:iCs/>
                <w:sz w:val="22"/>
                <w:szCs w:val="22"/>
                <w:shd w:val="clear" w:color="auto" w:fill="FFFFFF"/>
              </w:rPr>
              <w:t>222^2 alin. (4)</w:t>
            </w:r>
            <w:r w:rsidR="00E93B14">
              <w:rPr>
                <w:iCs/>
                <w:sz w:val="22"/>
                <w:szCs w:val="22"/>
                <w:shd w:val="clear" w:color="auto" w:fill="FFFFFF"/>
              </w:rPr>
              <w:t xml:space="preserve"> </w:t>
            </w:r>
            <w:r w:rsidRPr="00967090">
              <w:rPr>
                <w:sz w:val="22"/>
                <w:szCs w:val="22"/>
              </w:rPr>
              <w:t xml:space="preserve">din Legea nr. 98/2016 privind achiziţiile publice, cu modificările şi completările ulterioare, </w:t>
            </w:r>
            <w:r w:rsidRPr="00967090">
              <w:rPr>
                <w:iCs/>
                <w:sz w:val="22"/>
                <w:szCs w:val="22"/>
              </w:rPr>
              <w:t>ajustarea preţului, este aplicabilă direct</w:t>
            </w:r>
            <w:r w:rsidRPr="00967090">
              <w:rPr>
                <w:b/>
                <w:i/>
                <w:iCs/>
                <w:sz w:val="22"/>
                <w:szCs w:val="22"/>
              </w:rPr>
              <w:t xml:space="preserve"> </w:t>
            </w:r>
            <w:r w:rsidRPr="00967090">
              <w:rPr>
                <w:iCs/>
                <w:sz w:val="22"/>
                <w:szCs w:val="22"/>
              </w:rPr>
              <w:t>în cazul în care au loc modificări legislative sau au fost emise de către autorităţile locale acte administrative care au ca obiect instituirea, modificarea sau renunţarea la anumite taxe/impozite locale, al căror efect se reflectă în creşterea/diminuarea costurilor pe baza cărora s-a fundamentat preţul contractului.</w:t>
            </w:r>
          </w:p>
          <w:p w14:paraId="15F4C4B6"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t>15.      Amendamente</w:t>
            </w:r>
          </w:p>
          <w:p w14:paraId="15F4C4B7" w14:textId="77777777" w:rsidR="004964ED" w:rsidRPr="00967090" w:rsidRDefault="004964ED" w:rsidP="00572B36">
            <w:pPr>
              <w:autoSpaceDN w:val="0"/>
              <w:spacing w:line="276" w:lineRule="auto"/>
              <w:ind w:right="-54"/>
              <w:jc w:val="both"/>
              <w:rPr>
                <w:sz w:val="22"/>
                <w:szCs w:val="22"/>
              </w:rPr>
            </w:pPr>
            <w:r w:rsidRPr="00967090">
              <w:rPr>
                <w:sz w:val="22"/>
                <w:szCs w:val="22"/>
              </w:rPr>
              <w:t>15.1. Părțile contractante au dreptul, pe durata îndeplinirii contractului, de a conveni modificarea clauzelor contractuale, prin act adiţional.</w:t>
            </w:r>
          </w:p>
          <w:p w14:paraId="15F4C4B8" w14:textId="77777777" w:rsidR="00C82295" w:rsidRPr="00967090" w:rsidRDefault="00C82295" w:rsidP="00572B36">
            <w:pPr>
              <w:autoSpaceDN w:val="0"/>
              <w:spacing w:line="276" w:lineRule="auto"/>
              <w:ind w:right="-54"/>
              <w:jc w:val="both"/>
              <w:rPr>
                <w:sz w:val="22"/>
                <w:szCs w:val="22"/>
              </w:rPr>
            </w:pPr>
          </w:p>
          <w:p w14:paraId="15F4C4B9" w14:textId="77777777" w:rsidR="004964ED" w:rsidRPr="00967090" w:rsidRDefault="004964ED" w:rsidP="00C82295">
            <w:pPr>
              <w:autoSpaceDN w:val="0"/>
              <w:spacing w:line="276" w:lineRule="auto"/>
              <w:ind w:right="-54"/>
              <w:jc w:val="both"/>
              <w:rPr>
                <w:sz w:val="22"/>
                <w:szCs w:val="22"/>
              </w:rPr>
            </w:pPr>
            <w:r w:rsidRPr="00967090">
              <w:rPr>
                <w:sz w:val="22"/>
                <w:szCs w:val="22"/>
              </w:rPr>
              <w:t>15.2. Părţile contractante au dreptul, pe durata îndeplinirii contractului, de a conveni, prin act adiţional, adaptarea acelor clauze afectate de modificări legislative.</w:t>
            </w:r>
          </w:p>
          <w:p w14:paraId="15F4C4BA" w14:textId="77777777" w:rsidR="004964ED" w:rsidRPr="00967090" w:rsidRDefault="004964ED" w:rsidP="00572B36">
            <w:pPr>
              <w:pStyle w:val="DefaultText"/>
              <w:spacing w:line="276" w:lineRule="auto"/>
              <w:ind w:right="-1"/>
              <w:jc w:val="both"/>
              <w:rPr>
                <w:b/>
                <w:sz w:val="22"/>
                <w:szCs w:val="22"/>
              </w:rPr>
            </w:pPr>
            <w:r w:rsidRPr="00967090">
              <w:rPr>
                <w:b/>
                <w:sz w:val="22"/>
                <w:szCs w:val="22"/>
              </w:rPr>
              <w:t>16.    Clauze de reziliere a contractului</w:t>
            </w:r>
          </w:p>
          <w:p w14:paraId="15F4C4BB" w14:textId="77777777" w:rsidR="004964ED" w:rsidRPr="00967090" w:rsidRDefault="004964ED" w:rsidP="00572B36">
            <w:pPr>
              <w:pStyle w:val="DefaultText"/>
              <w:spacing w:line="276" w:lineRule="auto"/>
              <w:ind w:right="-1"/>
              <w:jc w:val="both"/>
              <w:rPr>
                <w:sz w:val="22"/>
                <w:szCs w:val="22"/>
              </w:rPr>
            </w:pPr>
            <w:r w:rsidRPr="00967090">
              <w:rPr>
                <w:sz w:val="22"/>
                <w:szCs w:val="22"/>
              </w:rPr>
              <w:t>16.1.1. Prezentul contract încetează de plin drept, fără a mai fi necesară intervenţia unui tribunal arbitral sau a unei instanţe judecătoreşti, în următoarele cazuri:</w:t>
            </w:r>
          </w:p>
          <w:p w14:paraId="15F4C4BC" w14:textId="77777777" w:rsidR="004964ED" w:rsidRPr="00967090" w:rsidRDefault="004964ED" w:rsidP="00572B36">
            <w:pPr>
              <w:pStyle w:val="DefaultText"/>
              <w:spacing w:line="276" w:lineRule="auto"/>
              <w:ind w:right="-1"/>
              <w:jc w:val="both"/>
              <w:rPr>
                <w:sz w:val="22"/>
                <w:szCs w:val="22"/>
              </w:rPr>
            </w:pPr>
            <w:r w:rsidRPr="00967090">
              <w:rPr>
                <w:sz w:val="22"/>
                <w:szCs w:val="22"/>
              </w:rPr>
              <w:t>a) la data prevăzută în contract;</w:t>
            </w:r>
          </w:p>
          <w:p w14:paraId="15F4C4BD" w14:textId="77777777" w:rsidR="004E6C14" w:rsidRPr="00967090" w:rsidRDefault="004964ED" w:rsidP="00572B36">
            <w:pPr>
              <w:pStyle w:val="DefaultText"/>
              <w:spacing w:line="276" w:lineRule="auto"/>
              <w:ind w:right="-1"/>
              <w:jc w:val="both"/>
              <w:rPr>
                <w:sz w:val="22"/>
                <w:szCs w:val="22"/>
              </w:rPr>
            </w:pPr>
            <w:r w:rsidRPr="00967090">
              <w:rPr>
                <w:sz w:val="22"/>
                <w:szCs w:val="22"/>
              </w:rPr>
              <w:t>b) la data intervenţiei unui act de autoritate;</w:t>
            </w:r>
          </w:p>
          <w:p w14:paraId="15F4C4BE" w14:textId="77777777" w:rsidR="00C82295" w:rsidRPr="00967090" w:rsidRDefault="00C82295" w:rsidP="00572B36">
            <w:pPr>
              <w:pStyle w:val="DefaultText"/>
              <w:spacing w:line="276" w:lineRule="auto"/>
              <w:ind w:right="-1"/>
              <w:jc w:val="both"/>
              <w:rPr>
                <w:sz w:val="22"/>
                <w:szCs w:val="22"/>
              </w:rPr>
            </w:pPr>
          </w:p>
          <w:p w14:paraId="15F4C4BF" w14:textId="77777777" w:rsidR="004964ED" w:rsidRPr="00967090" w:rsidRDefault="004964ED" w:rsidP="00572B36">
            <w:pPr>
              <w:pStyle w:val="DefaultText"/>
              <w:spacing w:line="276" w:lineRule="auto"/>
              <w:ind w:right="-1"/>
              <w:jc w:val="both"/>
              <w:rPr>
                <w:sz w:val="22"/>
                <w:szCs w:val="22"/>
              </w:rPr>
            </w:pPr>
            <w:r w:rsidRPr="00967090">
              <w:rPr>
                <w:sz w:val="22"/>
                <w:szCs w:val="22"/>
              </w:rPr>
              <w:t xml:space="preserve">c) la apariţia unor circumstanţe care nu au putut fi prevăzute la data încheierii acestuia şi care conduc la modificarea clauzelor în aşa măsură încât îndeplinirea contractului ar fi contrară interesului public; acest fapt va fi notificat Contractantului în termen de 10 zile calendaristice de la data apariţiei unor astfel de </w:t>
            </w:r>
            <w:r w:rsidRPr="00967090">
              <w:rPr>
                <w:sz w:val="22"/>
                <w:szCs w:val="22"/>
              </w:rPr>
              <w:lastRenderedPageBreak/>
              <w:t>circumstanţe sau de la data la care Autoritatea a luat cunoştinţă despre astfel de circumstanţe.</w:t>
            </w:r>
          </w:p>
          <w:p w14:paraId="15F4C4C0" w14:textId="77777777" w:rsidR="00C82295" w:rsidRPr="00967090" w:rsidRDefault="00C82295" w:rsidP="00572B36">
            <w:pPr>
              <w:pStyle w:val="DefaultText"/>
              <w:spacing w:line="276" w:lineRule="auto"/>
              <w:ind w:right="-1"/>
              <w:jc w:val="both"/>
              <w:rPr>
                <w:sz w:val="22"/>
                <w:szCs w:val="22"/>
              </w:rPr>
            </w:pPr>
          </w:p>
          <w:p w14:paraId="15F4C4C1" w14:textId="77777777" w:rsidR="004964ED" w:rsidRPr="00967090" w:rsidRDefault="004964ED" w:rsidP="00572B36">
            <w:pPr>
              <w:pStyle w:val="DefaultText"/>
              <w:spacing w:line="276" w:lineRule="auto"/>
              <w:ind w:right="-1"/>
              <w:jc w:val="both"/>
              <w:rPr>
                <w:sz w:val="22"/>
                <w:szCs w:val="22"/>
              </w:rPr>
            </w:pPr>
            <w:r w:rsidRPr="00967090">
              <w:rPr>
                <w:sz w:val="22"/>
                <w:szCs w:val="22"/>
              </w:rPr>
              <w:t>d) prin reziliere, la iniţiativa uneia dintre părți, dacă cealaltă parte nu îşi execută obligaţiile esenţiale din prezentul contract şi/sau dacă îşi încalcă vreuna dintre obligaţiile sale;</w:t>
            </w:r>
          </w:p>
          <w:p w14:paraId="15F4C4C2" w14:textId="77777777" w:rsidR="004E6C14" w:rsidRPr="00967090" w:rsidRDefault="004964ED" w:rsidP="00572B36">
            <w:pPr>
              <w:pStyle w:val="DefaultText"/>
              <w:spacing w:line="276" w:lineRule="auto"/>
              <w:ind w:right="-1"/>
              <w:jc w:val="both"/>
              <w:rPr>
                <w:sz w:val="22"/>
                <w:szCs w:val="22"/>
              </w:rPr>
            </w:pPr>
            <w:r w:rsidRPr="00967090">
              <w:rPr>
                <w:sz w:val="22"/>
                <w:szCs w:val="22"/>
              </w:rPr>
              <w:t>e) în cazul în care contractul de finanţare aferent obiectivului de investiţii va fi reziliat.</w:t>
            </w:r>
          </w:p>
          <w:p w14:paraId="15F4C4C3" w14:textId="77777777" w:rsidR="004964ED" w:rsidRPr="00967090" w:rsidRDefault="004964ED" w:rsidP="00572B36">
            <w:pPr>
              <w:pStyle w:val="DefaultText"/>
              <w:spacing w:line="276" w:lineRule="auto"/>
              <w:ind w:right="-1"/>
              <w:jc w:val="both"/>
              <w:rPr>
                <w:sz w:val="22"/>
                <w:szCs w:val="22"/>
              </w:rPr>
            </w:pPr>
            <w:r w:rsidRPr="00967090">
              <w:rPr>
                <w:sz w:val="22"/>
                <w:szCs w:val="22"/>
              </w:rPr>
              <w:t>16.1.2. În cazul în care apariţia unor circumstanţe care nu au putut fi prevăzute la data încheierii acestuia şi care conduc la modificarea clauzelor în aşa măsură încât îndeplinirea contractului ar putea leza interesele sale, Contractantul are dreptul de a rezilia contractul.</w:t>
            </w:r>
          </w:p>
          <w:p w14:paraId="15F4C4C4" w14:textId="77777777" w:rsidR="00B26D75" w:rsidRPr="00967090" w:rsidRDefault="00B26D75" w:rsidP="00572B36">
            <w:pPr>
              <w:autoSpaceDN w:val="0"/>
              <w:spacing w:line="276" w:lineRule="auto"/>
              <w:ind w:right="-54"/>
              <w:jc w:val="both"/>
              <w:rPr>
                <w:b/>
                <w:bCs/>
                <w:iCs/>
                <w:sz w:val="22"/>
                <w:szCs w:val="22"/>
              </w:rPr>
            </w:pPr>
          </w:p>
          <w:p w14:paraId="15F4C4C5" w14:textId="77777777" w:rsidR="006A2607" w:rsidRPr="00967090" w:rsidRDefault="006A2607" w:rsidP="00572B36">
            <w:pPr>
              <w:autoSpaceDN w:val="0"/>
              <w:spacing w:line="276" w:lineRule="auto"/>
              <w:ind w:right="-54"/>
              <w:jc w:val="both"/>
              <w:rPr>
                <w:b/>
                <w:bCs/>
                <w:iCs/>
                <w:sz w:val="22"/>
                <w:szCs w:val="22"/>
              </w:rPr>
            </w:pPr>
          </w:p>
          <w:p w14:paraId="15F4C4C6" w14:textId="77777777" w:rsidR="004964ED" w:rsidRPr="00967090" w:rsidRDefault="004964ED" w:rsidP="00775BD3">
            <w:pPr>
              <w:numPr>
                <w:ilvl w:val="0"/>
                <w:numId w:val="10"/>
              </w:numPr>
              <w:suppressAutoHyphens w:val="0"/>
              <w:autoSpaceDE w:val="0"/>
              <w:autoSpaceDN w:val="0"/>
              <w:adjustRightInd w:val="0"/>
              <w:spacing w:line="276" w:lineRule="auto"/>
              <w:ind w:hanging="1080"/>
              <w:jc w:val="both"/>
              <w:rPr>
                <w:b/>
                <w:bCs/>
                <w:iCs/>
                <w:sz w:val="22"/>
                <w:szCs w:val="22"/>
              </w:rPr>
            </w:pPr>
            <w:r w:rsidRPr="00967090">
              <w:rPr>
                <w:b/>
                <w:bCs/>
                <w:iCs/>
                <w:sz w:val="22"/>
                <w:szCs w:val="22"/>
              </w:rPr>
              <w:t>Subcontractanți / Asociere</w:t>
            </w:r>
          </w:p>
          <w:p w14:paraId="15F4C4C7" w14:textId="77777777" w:rsidR="00705243" w:rsidRPr="00967090" w:rsidRDefault="004964ED" w:rsidP="00572B36">
            <w:pPr>
              <w:autoSpaceDN w:val="0"/>
              <w:spacing w:line="276" w:lineRule="auto"/>
              <w:ind w:right="-54"/>
              <w:jc w:val="both"/>
              <w:rPr>
                <w:sz w:val="22"/>
                <w:szCs w:val="22"/>
              </w:rPr>
            </w:pPr>
            <w:r w:rsidRPr="00967090">
              <w:rPr>
                <w:sz w:val="22"/>
                <w:szCs w:val="22"/>
              </w:rPr>
              <w:t>17.1.1. Contractantul este obligat, cel mai târziu la momentul începerii executării contractului, să indice Autorității numele, datele de contact şi reprezentanţii legali ai subcontractanţilor săi implicaţi în executarea contractului de achiziţie publică, în măsura în care aceste informaţii sunt cunoscute la momentul respectiv.</w:t>
            </w:r>
          </w:p>
          <w:p w14:paraId="15F4C4C8" w14:textId="77777777" w:rsidR="004964ED" w:rsidRPr="00967090" w:rsidRDefault="004964ED" w:rsidP="00572B36">
            <w:pPr>
              <w:autoSpaceDN w:val="0"/>
              <w:spacing w:line="276" w:lineRule="auto"/>
              <w:ind w:right="-54"/>
              <w:jc w:val="both"/>
              <w:rPr>
                <w:sz w:val="22"/>
                <w:szCs w:val="22"/>
              </w:rPr>
            </w:pPr>
            <w:r w:rsidRPr="00967090">
              <w:rPr>
                <w:sz w:val="22"/>
                <w:szCs w:val="22"/>
              </w:rPr>
              <w:t>17.1.2. Contractantul are obligaţia de a notifica Autorității orice modificări ale informaţiilor prevăzute la art. 17.1.1. pe durata contractului de achiziţie publică.</w:t>
            </w:r>
          </w:p>
          <w:p w14:paraId="15F4C4C9" w14:textId="77777777" w:rsidR="00320960" w:rsidRPr="00967090" w:rsidRDefault="00320960" w:rsidP="00572B36">
            <w:pPr>
              <w:autoSpaceDN w:val="0"/>
              <w:spacing w:line="276" w:lineRule="auto"/>
              <w:ind w:right="-54"/>
              <w:jc w:val="both"/>
              <w:rPr>
                <w:sz w:val="22"/>
                <w:szCs w:val="22"/>
              </w:rPr>
            </w:pPr>
          </w:p>
          <w:p w14:paraId="15F4C4CA"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17.1.3. Contractantul are dreptul de a implica noi subcontractanţi, pe durata executării contractului de achiziţie publică, cu condiţia ca nominalizarea acestora să nu reprezinte o modificare substanţială a contractului de achiziţie publică.</w:t>
            </w:r>
          </w:p>
          <w:p w14:paraId="15F4C4CB"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17.1.4. În situaţia prevăzută la art. 17.1.3., Contractantul va transmite Autorităţii informaţiile prevăzute la art. 17.1.1 şi va obţine acordul Autorităţii privind eventualii noi subcontractanţi implicaţi ulterior în executarea contractului.</w:t>
            </w:r>
          </w:p>
          <w:p w14:paraId="15F4C4CC" w14:textId="77777777" w:rsidR="006005FB" w:rsidRPr="00967090" w:rsidRDefault="006005FB" w:rsidP="00572B36">
            <w:pPr>
              <w:autoSpaceDE w:val="0"/>
              <w:autoSpaceDN w:val="0"/>
              <w:adjustRightInd w:val="0"/>
              <w:spacing w:line="276" w:lineRule="auto"/>
              <w:jc w:val="both"/>
              <w:rPr>
                <w:sz w:val="22"/>
                <w:szCs w:val="22"/>
              </w:rPr>
            </w:pPr>
          </w:p>
          <w:p w14:paraId="15F4C4CD"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17.1.5. Atunci când înlocuirea sau introducerea unor noi subcontractanţi are loc după atribuirea contractului, aceştia transmit Autorității certificatele şi alte documente necesare pentru verificarea inexistenţei unor situaţii de excludere şi a resurselor/capabilităţilor corespunzătoare părţii lor de implicare în contractul care urmează să fie îndeplinit.</w:t>
            </w:r>
          </w:p>
          <w:p w14:paraId="15F4C4CE" w14:textId="77777777" w:rsidR="004964ED" w:rsidRPr="00967090" w:rsidRDefault="004964ED" w:rsidP="00572B36">
            <w:pPr>
              <w:autoSpaceDN w:val="0"/>
              <w:spacing w:line="276" w:lineRule="auto"/>
              <w:ind w:right="-54"/>
              <w:jc w:val="both"/>
              <w:rPr>
                <w:sz w:val="22"/>
                <w:szCs w:val="22"/>
              </w:rPr>
            </w:pPr>
            <w:r w:rsidRPr="00967090">
              <w:rPr>
                <w:sz w:val="22"/>
                <w:szCs w:val="22"/>
              </w:rPr>
              <w:t>17.2. Contractantul are obligaţia de a încheia contracte cu subcontractanţii desemnaţi în aceleaşi condiţii în care acesta a încheiat prezentul contract cu Autoritatea.</w:t>
            </w:r>
          </w:p>
          <w:p w14:paraId="15F4C4CF" w14:textId="77777777" w:rsidR="00320960" w:rsidRPr="00967090" w:rsidRDefault="00320960" w:rsidP="00572B36">
            <w:pPr>
              <w:autoSpaceDN w:val="0"/>
              <w:spacing w:line="276" w:lineRule="auto"/>
              <w:ind w:right="-54"/>
              <w:jc w:val="both"/>
              <w:rPr>
                <w:sz w:val="22"/>
                <w:szCs w:val="22"/>
              </w:rPr>
            </w:pPr>
          </w:p>
          <w:p w14:paraId="15F4C4D0"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17.3.1. Contractantul are obligaţia de a prezenta la </w:t>
            </w:r>
            <w:r w:rsidRPr="00967090">
              <w:rPr>
                <w:sz w:val="22"/>
                <w:szCs w:val="22"/>
              </w:rPr>
              <w:lastRenderedPageBreak/>
              <w:t>încheierea contractului toate contractele încheiate cu subcontractanţii desemnaţi.</w:t>
            </w:r>
          </w:p>
          <w:p w14:paraId="15F4C4D1"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17.3.2. Lista subcontractanţilor, datele de recunoaştere ale acestora, cât şi contractele încheiate cu aceştia se constituie în anexe la contract.</w:t>
            </w:r>
          </w:p>
          <w:p w14:paraId="15F4C4D2" w14:textId="77777777" w:rsidR="004964ED" w:rsidRPr="00967090" w:rsidRDefault="004964ED" w:rsidP="00572B36">
            <w:pPr>
              <w:autoSpaceDN w:val="0"/>
              <w:spacing w:line="276" w:lineRule="auto"/>
              <w:ind w:right="-54"/>
              <w:jc w:val="both"/>
              <w:rPr>
                <w:sz w:val="22"/>
                <w:szCs w:val="22"/>
              </w:rPr>
            </w:pPr>
            <w:r w:rsidRPr="00967090">
              <w:rPr>
                <w:sz w:val="22"/>
                <w:szCs w:val="22"/>
              </w:rPr>
              <w:t>17.4.1. În cazul subcontractării, Contractantul rămâne pe deplin răspunzător faţă de Autoritate privind modul în care se îndeplineşte contractul.</w:t>
            </w:r>
          </w:p>
          <w:p w14:paraId="15F4C4D3" w14:textId="77777777" w:rsidR="004964ED" w:rsidRPr="00967090" w:rsidRDefault="004964ED" w:rsidP="00572B36">
            <w:pPr>
              <w:autoSpaceDN w:val="0"/>
              <w:spacing w:line="276" w:lineRule="auto"/>
              <w:ind w:right="-54"/>
              <w:jc w:val="both"/>
              <w:rPr>
                <w:sz w:val="22"/>
                <w:szCs w:val="22"/>
              </w:rPr>
            </w:pPr>
            <w:r w:rsidRPr="00967090">
              <w:rPr>
                <w:sz w:val="22"/>
                <w:szCs w:val="22"/>
              </w:rPr>
              <w:t>17.4.2. Subcontractantul este pe deplin răspunzător faţă de Contractant de modul în care îşi îndeplineşte partea sa din contract.</w:t>
            </w:r>
          </w:p>
          <w:p w14:paraId="15F4C4D4"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17.4.3. Contractantul are dreptul de a pretinde daune-interese subcontractanţilor, dacă aceştia nu îşi îndeplinesc partea lor din contract, la valoarea de ½ din partea lor de contract.</w:t>
            </w:r>
          </w:p>
          <w:p w14:paraId="15F4C4D5" w14:textId="77777777" w:rsidR="004964ED" w:rsidRPr="00967090" w:rsidRDefault="004964ED" w:rsidP="00572B36">
            <w:pPr>
              <w:autoSpaceDN w:val="0"/>
              <w:spacing w:line="276" w:lineRule="auto"/>
              <w:ind w:right="-54"/>
              <w:jc w:val="both"/>
              <w:rPr>
                <w:sz w:val="22"/>
                <w:szCs w:val="22"/>
              </w:rPr>
            </w:pPr>
            <w:r w:rsidRPr="00967090">
              <w:rPr>
                <w:sz w:val="22"/>
                <w:szCs w:val="22"/>
              </w:rPr>
              <w:t>17.5.1. Autoritatea efectuează plăţi corespunzătoare părţii/părţilor din prezentul contract îndeplinite de către subcontractanţii propuşi în ofertă, dacă aceştia solicită, pentru servicii executate în beneficiul Contractantului potrivit contractului dintre Contractant şi subcontractant în conformitate cu dispoziţiile legale aplicabile, atunci când natura contractului permite acest lucru şi dacă subcontractanţii propuşi şi-au exprimat opţiunea în acest sens.</w:t>
            </w:r>
          </w:p>
          <w:p w14:paraId="15F4C4D6" w14:textId="77777777" w:rsidR="00352D9B" w:rsidRPr="00967090" w:rsidRDefault="00352D9B" w:rsidP="00572B36">
            <w:pPr>
              <w:autoSpaceDN w:val="0"/>
              <w:spacing w:line="276" w:lineRule="auto"/>
              <w:ind w:right="-54"/>
              <w:jc w:val="both"/>
              <w:rPr>
                <w:sz w:val="22"/>
                <w:szCs w:val="22"/>
              </w:rPr>
            </w:pPr>
          </w:p>
          <w:p w14:paraId="15F4C4D7" w14:textId="77777777" w:rsidR="00320960" w:rsidRPr="00967090" w:rsidRDefault="004964ED" w:rsidP="00572B36">
            <w:pPr>
              <w:autoSpaceDN w:val="0"/>
              <w:spacing w:line="276" w:lineRule="auto"/>
              <w:ind w:right="-54"/>
              <w:jc w:val="both"/>
              <w:rPr>
                <w:sz w:val="22"/>
                <w:szCs w:val="22"/>
              </w:rPr>
            </w:pPr>
            <w:r w:rsidRPr="00967090">
              <w:rPr>
                <w:sz w:val="22"/>
                <w:szCs w:val="22"/>
              </w:rPr>
              <w:t>17.5.2. În sensul art. 17.5.1., subcontractanţii îşi vor exprima la momentul încheierii contractului de achiziţie publică sau la momentul introducerii acestora în contractul de achiziţie publică, după caz, opţiunea de a fi plătiţi direct de către Autoritate. Autoritatea efectuează plăţile directe către subcontractanţii agreaţi doar atunci când prestaţia acestora este confirmată prin documente agreate de toate cele trei părţi, respectiv Autoritate, Contractant şi Subcontractant sau de Autoritatea şi Subcontractant atunci când, în mod nejustificat, Contractantul blochează confirmarea executării obligaţiilor asumate de subcontractant.</w:t>
            </w:r>
          </w:p>
          <w:p w14:paraId="15F4C4D8" w14:textId="77777777" w:rsidR="00F61AFC" w:rsidRPr="00967090" w:rsidRDefault="00F61AFC" w:rsidP="00572B36">
            <w:pPr>
              <w:autoSpaceDN w:val="0"/>
              <w:spacing w:line="276" w:lineRule="auto"/>
              <w:ind w:right="-54"/>
              <w:jc w:val="both"/>
              <w:rPr>
                <w:sz w:val="22"/>
                <w:szCs w:val="22"/>
              </w:rPr>
            </w:pPr>
          </w:p>
          <w:p w14:paraId="15F4C4D9" w14:textId="77777777" w:rsidR="004964ED" w:rsidRPr="00967090" w:rsidRDefault="004964ED" w:rsidP="00572B36">
            <w:pPr>
              <w:autoSpaceDN w:val="0"/>
              <w:spacing w:line="276" w:lineRule="auto"/>
              <w:ind w:right="-54"/>
              <w:jc w:val="both"/>
              <w:rPr>
                <w:sz w:val="22"/>
                <w:szCs w:val="22"/>
              </w:rPr>
            </w:pPr>
            <w:r w:rsidRPr="00967090">
              <w:rPr>
                <w:sz w:val="22"/>
                <w:szCs w:val="22"/>
              </w:rPr>
              <w:t>17.5.3. Atunci când un subcontractant îşi exprimă opţiunea de a fi plătit direct, Autoritatea are obligaţia de a stabili în cadrul contractului de achiziţie publică clauze contractuale obligatorii ce prevăd transferul de drept al obligaţiilor de plată către subcontractant/subcontractanţi pentru partea/părţile din contract aferentă/aferente acestuia/acestora, în momentul în care a fost confirmată îndeplinirea obligaţiilor asumate prin contractul de subcontractare, în conformitate cu prevederile alin. (2). În acest sens, părțile vor încheia un act adițional atunci când se introduc noi subcontractanţi.</w:t>
            </w:r>
          </w:p>
          <w:p w14:paraId="15F4C4DA" w14:textId="77777777" w:rsidR="004964ED" w:rsidRPr="00967090" w:rsidRDefault="004964ED" w:rsidP="00572B36">
            <w:pPr>
              <w:pStyle w:val="NoSpacing"/>
              <w:spacing w:line="276" w:lineRule="auto"/>
              <w:jc w:val="both"/>
              <w:rPr>
                <w:sz w:val="22"/>
                <w:szCs w:val="22"/>
                <w:lang w:val="ro-RO"/>
              </w:rPr>
            </w:pPr>
            <w:r w:rsidRPr="00967090">
              <w:rPr>
                <w:sz w:val="22"/>
                <w:szCs w:val="22"/>
                <w:lang w:val="ro-RO"/>
              </w:rPr>
              <w:t xml:space="preserve">17.5.4. Autoritatea va solicita, la încheierea contractului de achiziţie publică şi atunci când se </w:t>
            </w:r>
            <w:r w:rsidRPr="00967090">
              <w:rPr>
                <w:sz w:val="22"/>
                <w:szCs w:val="22"/>
                <w:lang w:val="ro-RO"/>
              </w:rPr>
              <w:lastRenderedPageBreak/>
              <w:t>introduc noi subcontractanţi, prezentarea contractelor încheiate între contractant şi subcontractant/subcontractanţi nominalizaţi în ofertă sau declaraţi ulterior, astfel încât activităţile ce revin acestora, precum şi sumele aferente prestaţiilor, să fie cuprinse în contractul de achiziţie publică sau în acte adiționale la acest contract.</w:t>
            </w:r>
          </w:p>
          <w:p w14:paraId="15F4C4DB" w14:textId="77777777" w:rsidR="00320960" w:rsidRPr="00967090" w:rsidRDefault="004964ED" w:rsidP="00572B36">
            <w:pPr>
              <w:autoSpaceDE w:val="0"/>
              <w:autoSpaceDN w:val="0"/>
              <w:adjustRightInd w:val="0"/>
              <w:spacing w:line="276" w:lineRule="auto"/>
              <w:jc w:val="both"/>
              <w:rPr>
                <w:sz w:val="22"/>
                <w:szCs w:val="22"/>
              </w:rPr>
            </w:pPr>
            <w:r w:rsidRPr="00967090">
              <w:rPr>
                <w:sz w:val="22"/>
                <w:szCs w:val="22"/>
              </w:rPr>
              <w:t>17.5.5. Contractele prezentate conform prevederilor art. 17.5.4. trebuie să fie în concordanţă cu oferta şi se vor constitui în anexe la contractul de achiziţie publică.</w:t>
            </w:r>
          </w:p>
          <w:p w14:paraId="15F4C4DC" w14:textId="77777777" w:rsidR="00F61AFC" w:rsidRPr="00967090" w:rsidRDefault="00F61AFC" w:rsidP="00572B36">
            <w:pPr>
              <w:autoSpaceDE w:val="0"/>
              <w:autoSpaceDN w:val="0"/>
              <w:adjustRightInd w:val="0"/>
              <w:spacing w:line="276" w:lineRule="auto"/>
              <w:jc w:val="both"/>
              <w:rPr>
                <w:sz w:val="22"/>
                <w:szCs w:val="22"/>
              </w:rPr>
            </w:pPr>
          </w:p>
          <w:p w14:paraId="15F4C4DD"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17.5.6. Dispoziţiile prevăzute la art. 17.5.1.-17.5.5. nu diminuează răspunderea Contractantului în ceea ce priveşte modul de îndeplinire a prezentului contract de achiziţie publică.</w:t>
            </w:r>
          </w:p>
          <w:p w14:paraId="15F4C4DE" w14:textId="77777777" w:rsidR="004964ED" w:rsidRPr="00967090" w:rsidRDefault="004964ED" w:rsidP="00572B36">
            <w:pPr>
              <w:autoSpaceDN w:val="0"/>
              <w:spacing w:line="276" w:lineRule="auto"/>
              <w:ind w:right="-54"/>
              <w:jc w:val="both"/>
              <w:rPr>
                <w:sz w:val="22"/>
                <w:szCs w:val="22"/>
              </w:rPr>
            </w:pPr>
            <w:r w:rsidRPr="00967090">
              <w:rPr>
                <w:sz w:val="22"/>
                <w:szCs w:val="22"/>
              </w:rPr>
              <w:t>17.6. Contractantul poate schimba oricare subcontractant numai dacă acesta nu şi-a îndeplinit partea sa din contract. Schimbarea subcontractantului nu va modifica preţul contractului şi va fi notificată Autorităţii.</w:t>
            </w:r>
          </w:p>
          <w:p w14:paraId="15F4C4DF" w14:textId="77777777" w:rsidR="004964ED" w:rsidRPr="00967090" w:rsidRDefault="004964ED" w:rsidP="00572B36">
            <w:pPr>
              <w:autoSpaceDN w:val="0"/>
              <w:spacing w:line="276" w:lineRule="auto"/>
              <w:ind w:right="-54"/>
              <w:jc w:val="both"/>
              <w:rPr>
                <w:sz w:val="22"/>
                <w:szCs w:val="22"/>
              </w:rPr>
            </w:pPr>
            <w:r w:rsidRPr="00967090">
              <w:rPr>
                <w:sz w:val="22"/>
                <w:szCs w:val="22"/>
              </w:rPr>
              <w:t>17.7. Asociaţii sunt responsabili solidar de executarea contractului.</w:t>
            </w:r>
          </w:p>
          <w:p w14:paraId="15F4C4E0" w14:textId="77777777" w:rsidR="004964ED" w:rsidRPr="00967090" w:rsidRDefault="004964ED" w:rsidP="00775BD3">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967090">
              <w:rPr>
                <w:b/>
                <w:bCs/>
                <w:iCs/>
                <w:sz w:val="22"/>
                <w:szCs w:val="22"/>
              </w:rPr>
              <w:t>Cesiunea</w:t>
            </w:r>
          </w:p>
          <w:p w14:paraId="15F4C4E1"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18.1. În </w:t>
            </w:r>
            <w:proofErr w:type="spellStart"/>
            <w:r w:rsidRPr="00967090">
              <w:rPr>
                <w:sz w:val="22"/>
                <w:szCs w:val="22"/>
              </w:rPr>
              <w:t>conditiile</w:t>
            </w:r>
            <w:proofErr w:type="spellEnd"/>
            <w:r w:rsidRPr="00967090">
              <w:rPr>
                <w:sz w:val="22"/>
                <w:szCs w:val="22"/>
              </w:rPr>
              <w:t xml:space="preserve"> prezentului contract, Contractantului îi este permis doar cesiunea creanțelor născute din acest contract, obligațiile născute rămânând în sarcina părților contractante, astfel cum au fost stipulate şi asumate inițial.</w:t>
            </w:r>
          </w:p>
          <w:p w14:paraId="15F4C4E2" w14:textId="77777777" w:rsidR="004964ED" w:rsidRPr="00967090" w:rsidRDefault="004964ED" w:rsidP="00572B36">
            <w:pPr>
              <w:autoSpaceDN w:val="0"/>
              <w:spacing w:line="276" w:lineRule="auto"/>
              <w:ind w:right="-54"/>
              <w:jc w:val="both"/>
              <w:rPr>
                <w:sz w:val="22"/>
                <w:szCs w:val="22"/>
              </w:rPr>
            </w:pPr>
            <w:r w:rsidRPr="00967090">
              <w:rPr>
                <w:sz w:val="22"/>
                <w:szCs w:val="22"/>
              </w:rPr>
              <w:t>18.2. Contractantul poate cesiona dreptul de încasat aferent prestării serviciilor către alți operatori economici sau alte instituţii de credit numai cu acordul prealabil al Autorității, exprimat în scris, sumele reprezentând contravaloarea serviciilor prestate în condițiile prevăzute de lege.</w:t>
            </w:r>
          </w:p>
          <w:p w14:paraId="15F4C4E3" w14:textId="77777777" w:rsidR="00320960" w:rsidRPr="00967090" w:rsidRDefault="00320960" w:rsidP="00572B36">
            <w:pPr>
              <w:autoSpaceDN w:val="0"/>
              <w:spacing w:line="276" w:lineRule="auto"/>
              <w:ind w:right="-54"/>
              <w:jc w:val="both"/>
              <w:rPr>
                <w:sz w:val="22"/>
                <w:szCs w:val="22"/>
              </w:rPr>
            </w:pPr>
          </w:p>
          <w:p w14:paraId="15F4C4E4" w14:textId="77777777" w:rsidR="004964ED" w:rsidRPr="00967090" w:rsidRDefault="004964ED" w:rsidP="00572B36">
            <w:pPr>
              <w:autoSpaceDN w:val="0"/>
              <w:spacing w:line="276" w:lineRule="auto"/>
              <w:ind w:right="-54"/>
              <w:jc w:val="both"/>
              <w:rPr>
                <w:sz w:val="22"/>
                <w:szCs w:val="22"/>
              </w:rPr>
            </w:pPr>
            <w:r w:rsidRPr="00967090">
              <w:rPr>
                <w:sz w:val="22"/>
                <w:szCs w:val="22"/>
              </w:rPr>
              <w:t>18.3. Suma care face obiectul cesionării se achită de către Autoritate în contul indicat de cesionar, deschis la Trezoreria Statului, numai dacă Contractantul nu are obligații de plată către bugetul de stat, bugetul asigurărilor sociale de stat şi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p>
          <w:p w14:paraId="15F4C4E5" w14:textId="77777777" w:rsidR="004964ED" w:rsidRPr="00967090" w:rsidRDefault="004964ED" w:rsidP="00572B36">
            <w:pPr>
              <w:spacing w:line="276" w:lineRule="auto"/>
              <w:jc w:val="both"/>
              <w:rPr>
                <w:sz w:val="22"/>
                <w:szCs w:val="22"/>
              </w:rPr>
            </w:pPr>
          </w:p>
          <w:p w14:paraId="15F4C4E6" w14:textId="77777777" w:rsidR="00320960" w:rsidRPr="00967090" w:rsidRDefault="00320960" w:rsidP="00572B36">
            <w:pPr>
              <w:spacing w:line="276" w:lineRule="auto"/>
              <w:jc w:val="both"/>
              <w:rPr>
                <w:sz w:val="22"/>
                <w:szCs w:val="22"/>
              </w:rPr>
            </w:pPr>
          </w:p>
          <w:p w14:paraId="15F4C4E7" w14:textId="77777777" w:rsidR="004964ED" w:rsidRPr="00967090" w:rsidRDefault="004964ED" w:rsidP="00775BD3">
            <w:pPr>
              <w:numPr>
                <w:ilvl w:val="0"/>
                <w:numId w:val="10"/>
              </w:numPr>
              <w:suppressAutoHyphens w:val="0"/>
              <w:autoSpaceDE w:val="0"/>
              <w:autoSpaceDN w:val="0"/>
              <w:adjustRightInd w:val="0"/>
              <w:spacing w:line="276" w:lineRule="auto"/>
              <w:ind w:hanging="1080"/>
              <w:jc w:val="both"/>
              <w:rPr>
                <w:b/>
                <w:sz w:val="22"/>
                <w:szCs w:val="22"/>
              </w:rPr>
            </w:pPr>
            <w:r w:rsidRPr="00967090">
              <w:rPr>
                <w:b/>
                <w:sz w:val="22"/>
                <w:szCs w:val="22"/>
              </w:rPr>
              <w:t>Forța majoră</w:t>
            </w:r>
          </w:p>
          <w:p w14:paraId="15F4C4E8"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19.1. Forţa majoră este orice eveniment extern, imprevizibil, absolut invincibil şi inevitabil potrivit art. 1351, alin. (2) din Codul civil. Forţa majoră este </w:t>
            </w:r>
            <w:r w:rsidRPr="00967090">
              <w:rPr>
                <w:sz w:val="22"/>
                <w:szCs w:val="22"/>
              </w:rPr>
              <w:lastRenderedPageBreak/>
              <w:t>constatată de o autoritate competentă.</w:t>
            </w:r>
          </w:p>
          <w:p w14:paraId="15F4C4E9" w14:textId="77777777" w:rsidR="002A5D57" w:rsidRPr="00967090" w:rsidRDefault="002A5D57" w:rsidP="00572B36">
            <w:pPr>
              <w:autoSpaceDN w:val="0"/>
              <w:spacing w:line="276" w:lineRule="auto"/>
              <w:ind w:right="-54"/>
              <w:jc w:val="both"/>
              <w:rPr>
                <w:sz w:val="22"/>
                <w:szCs w:val="22"/>
              </w:rPr>
            </w:pPr>
          </w:p>
          <w:p w14:paraId="15F4C4EA" w14:textId="77777777" w:rsidR="004964ED" w:rsidRPr="00967090" w:rsidRDefault="004964ED" w:rsidP="00572B36">
            <w:pPr>
              <w:autoSpaceDN w:val="0"/>
              <w:spacing w:line="276" w:lineRule="auto"/>
              <w:ind w:right="-54"/>
              <w:jc w:val="both"/>
              <w:rPr>
                <w:sz w:val="22"/>
                <w:szCs w:val="22"/>
              </w:rPr>
            </w:pPr>
            <w:r w:rsidRPr="00967090">
              <w:rPr>
                <w:sz w:val="22"/>
                <w:szCs w:val="22"/>
              </w:rPr>
              <w:t>19.2. Forța majoră exonerează părțile contractante de îndeplinirea obligațiilor asumate prin prezentul contract, pe toată perioada în care aceasta acționează.</w:t>
            </w:r>
          </w:p>
          <w:p w14:paraId="15F4C4EB" w14:textId="77777777" w:rsidR="004964ED" w:rsidRPr="00967090" w:rsidRDefault="004964ED" w:rsidP="00572B36">
            <w:pPr>
              <w:autoSpaceDN w:val="0"/>
              <w:spacing w:line="276" w:lineRule="auto"/>
              <w:ind w:right="-54"/>
              <w:jc w:val="both"/>
              <w:rPr>
                <w:sz w:val="22"/>
                <w:szCs w:val="22"/>
              </w:rPr>
            </w:pPr>
            <w:r w:rsidRPr="00967090">
              <w:rPr>
                <w:sz w:val="22"/>
                <w:szCs w:val="22"/>
              </w:rPr>
              <w:t>19.3. Îndeplinirea contractului va fi suspendată în perioada de acțiune a forței majore, dar fără a prejudicia drepturile ce li se cuveneau părților până la apariția acesteia.</w:t>
            </w:r>
          </w:p>
          <w:p w14:paraId="15F4C4EC"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19.4. Partea contractantă care invocă forța majoră are </w:t>
            </w:r>
            <w:proofErr w:type="spellStart"/>
            <w:r w:rsidRPr="00967090">
              <w:rPr>
                <w:sz w:val="22"/>
                <w:szCs w:val="22"/>
              </w:rPr>
              <w:t>obligatia</w:t>
            </w:r>
            <w:proofErr w:type="spellEnd"/>
            <w:r w:rsidRPr="00967090">
              <w:rPr>
                <w:sz w:val="22"/>
                <w:szCs w:val="22"/>
              </w:rPr>
              <w:t xml:space="preserve"> de a notifica celeilalte părți, imediat și în mod complet, producerea acesteia și să ia orice măsuri care îi stau la dispoziție în vederea limitării consecințelor.</w:t>
            </w:r>
          </w:p>
          <w:p w14:paraId="15F4C4ED" w14:textId="77777777" w:rsidR="002A5D57" w:rsidRPr="00967090" w:rsidRDefault="002A5D57" w:rsidP="00572B36">
            <w:pPr>
              <w:autoSpaceDN w:val="0"/>
              <w:spacing w:line="276" w:lineRule="auto"/>
              <w:ind w:right="-54"/>
              <w:jc w:val="both"/>
              <w:rPr>
                <w:sz w:val="22"/>
                <w:szCs w:val="22"/>
              </w:rPr>
            </w:pPr>
          </w:p>
          <w:p w14:paraId="15F4C4EE" w14:textId="77777777" w:rsidR="004964ED" w:rsidRPr="00967090" w:rsidRDefault="004964ED" w:rsidP="006005FB">
            <w:pPr>
              <w:autoSpaceDN w:val="0"/>
              <w:spacing w:line="276" w:lineRule="auto"/>
              <w:ind w:right="-54"/>
              <w:jc w:val="both"/>
              <w:rPr>
                <w:sz w:val="22"/>
                <w:szCs w:val="22"/>
              </w:rPr>
            </w:pPr>
            <w:r w:rsidRPr="00967090">
              <w:rPr>
                <w:sz w:val="22"/>
                <w:szCs w:val="22"/>
              </w:rPr>
              <w:t>19.5. Daca forța majoră acționează sau se estimează că va acționa o perioadă mai mare de 6 luni, fiecare parte va avea dreptul să notifice celeilalte părți încetarea de plin drept a prezentului contract, fără ca vreuna dintre parți să poată pretinde celeilalte daune-interese pentru perioada notificată.</w:t>
            </w:r>
          </w:p>
          <w:p w14:paraId="15F4C4EF" w14:textId="77777777" w:rsidR="004964ED" w:rsidRPr="00967090" w:rsidRDefault="004964ED" w:rsidP="00572B36">
            <w:pPr>
              <w:autoSpaceDE w:val="0"/>
              <w:autoSpaceDN w:val="0"/>
              <w:adjustRightInd w:val="0"/>
              <w:spacing w:line="276" w:lineRule="auto"/>
              <w:ind w:left="142" w:hanging="142"/>
              <w:jc w:val="both"/>
              <w:rPr>
                <w:b/>
                <w:sz w:val="22"/>
                <w:szCs w:val="22"/>
              </w:rPr>
            </w:pPr>
            <w:r w:rsidRPr="00967090">
              <w:rPr>
                <w:b/>
                <w:sz w:val="22"/>
                <w:szCs w:val="22"/>
              </w:rPr>
              <w:t>20.     Soluționarea litigiilor</w:t>
            </w:r>
          </w:p>
          <w:p w14:paraId="15F4C4F0" w14:textId="77777777" w:rsidR="004964ED" w:rsidRPr="00967090" w:rsidRDefault="004964ED" w:rsidP="00572B36">
            <w:pPr>
              <w:autoSpaceDN w:val="0"/>
              <w:spacing w:line="276" w:lineRule="auto"/>
              <w:ind w:right="-54"/>
              <w:jc w:val="both"/>
              <w:rPr>
                <w:sz w:val="22"/>
                <w:szCs w:val="22"/>
              </w:rPr>
            </w:pPr>
            <w:r w:rsidRPr="00967090">
              <w:rPr>
                <w:sz w:val="22"/>
                <w:szCs w:val="22"/>
              </w:rPr>
              <w:t>20.1. Autoritatea şi Contractantul vor face toate eforturile pentru a rezolva pe cale amiabilă, prin tratative directe, orice neînțelegere sau dispută care se poate ivi între aceştia în cadrul sau în legătură cu îndeplinirea contractului.</w:t>
            </w:r>
          </w:p>
          <w:p w14:paraId="15F4C4F1" w14:textId="77777777" w:rsidR="004964ED" w:rsidRPr="00967090" w:rsidRDefault="004964ED" w:rsidP="00572B36">
            <w:pPr>
              <w:autoSpaceDN w:val="0"/>
              <w:spacing w:line="276" w:lineRule="auto"/>
              <w:ind w:right="-54"/>
              <w:jc w:val="both"/>
              <w:rPr>
                <w:sz w:val="22"/>
                <w:szCs w:val="22"/>
              </w:rPr>
            </w:pPr>
            <w:r w:rsidRPr="00967090">
              <w:rPr>
                <w:sz w:val="22"/>
                <w:szCs w:val="22"/>
              </w:rPr>
              <w:t>20.2. Dacă, după 15 de zile de la începerea acestor tratative, Autoritatea şi Contractantul nu reuşesc să rezolve în mod amiabil o divergență contractuală, fiecare poate solicita ca disputa să se soluționeze de către instanțele judecătorești din România.</w:t>
            </w:r>
          </w:p>
          <w:p w14:paraId="15F4C4F2" w14:textId="77777777" w:rsidR="004964ED" w:rsidRPr="00967090" w:rsidRDefault="004964ED" w:rsidP="00775BD3">
            <w:pPr>
              <w:numPr>
                <w:ilvl w:val="0"/>
                <w:numId w:val="11"/>
              </w:numPr>
              <w:tabs>
                <w:tab w:val="left" w:pos="567"/>
              </w:tabs>
              <w:suppressAutoHyphens w:val="0"/>
              <w:autoSpaceDN w:val="0"/>
              <w:spacing w:line="276" w:lineRule="auto"/>
              <w:ind w:right="-54" w:hanging="1440"/>
              <w:jc w:val="both"/>
              <w:rPr>
                <w:b/>
                <w:sz w:val="22"/>
                <w:szCs w:val="22"/>
              </w:rPr>
            </w:pPr>
            <w:r w:rsidRPr="00967090">
              <w:rPr>
                <w:b/>
                <w:sz w:val="22"/>
                <w:szCs w:val="22"/>
              </w:rPr>
              <w:t>Asigurări</w:t>
            </w:r>
          </w:p>
          <w:p w14:paraId="15F4C4F3" w14:textId="77777777" w:rsidR="004964ED" w:rsidRPr="00967090" w:rsidRDefault="004964ED" w:rsidP="00572B36">
            <w:pPr>
              <w:autoSpaceDN w:val="0"/>
              <w:spacing w:line="276" w:lineRule="auto"/>
              <w:ind w:right="-54"/>
              <w:jc w:val="both"/>
              <w:rPr>
                <w:sz w:val="22"/>
                <w:szCs w:val="22"/>
              </w:rPr>
            </w:pPr>
            <w:r w:rsidRPr="00967090">
              <w:rPr>
                <w:sz w:val="22"/>
                <w:szCs w:val="22"/>
              </w:rPr>
              <w:t>21.1. Înainte de începerea prestării serviciilor, Contractantul va încheia și va menține în vigoare, pe toată durata de derulare a contractului, o asigurare de răspundere civilă profesională care va acoperi riscul unei neglijențe profesionale în proiectarea lucrărilor.</w:t>
            </w:r>
          </w:p>
          <w:p w14:paraId="15F4C4F4" w14:textId="77777777" w:rsidR="004964ED" w:rsidRPr="00967090" w:rsidRDefault="004964ED" w:rsidP="00572B36">
            <w:pPr>
              <w:autoSpaceDN w:val="0"/>
              <w:spacing w:line="276" w:lineRule="auto"/>
              <w:ind w:right="-54"/>
              <w:jc w:val="both"/>
              <w:rPr>
                <w:sz w:val="22"/>
                <w:szCs w:val="22"/>
              </w:rPr>
            </w:pPr>
            <w:r w:rsidRPr="00967090">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15F4C4F5" w14:textId="77777777" w:rsidR="004964ED" w:rsidRPr="00967090" w:rsidRDefault="004964ED" w:rsidP="00572B36">
            <w:pPr>
              <w:autoSpaceDN w:val="0"/>
              <w:spacing w:line="276" w:lineRule="auto"/>
              <w:ind w:right="-54"/>
              <w:jc w:val="both"/>
              <w:rPr>
                <w:sz w:val="22"/>
                <w:szCs w:val="22"/>
              </w:rPr>
            </w:pPr>
            <w:r w:rsidRPr="00967090">
              <w:rPr>
                <w:sz w:val="22"/>
                <w:szCs w:val="22"/>
              </w:rPr>
              <w:t>21.3. Asigurarea se va încheia cel puțin la valoarea prezentului contract, fără T.V.A.</w:t>
            </w:r>
          </w:p>
          <w:p w14:paraId="15F4C4F6"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21.4. Asigurarea se va încheia cu o societate de asigurare, cu menținerea valabilității acesteia pe toată </w:t>
            </w:r>
            <w:r w:rsidRPr="00967090">
              <w:rPr>
                <w:sz w:val="22"/>
                <w:szCs w:val="22"/>
              </w:rPr>
              <w:lastRenderedPageBreak/>
              <w:t>perioada de desfășurare a contractului.</w:t>
            </w:r>
          </w:p>
          <w:p w14:paraId="15F4C4F7"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t>22. Comunicări</w:t>
            </w:r>
          </w:p>
          <w:p w14:paraId="15F4C4F8" w14:textId="77777777" w:rsidR="004964ED" w:rsidRPr="00967090" w:rsidRDefault="004964ED" w:rsidP="00572B36">
            <w:pPr>
              <w:autoSpaceDE w:val="0"/>
              <w:autoSpaceDN w:val="0"/>
              <w:adjustRightInd w:val="0"/>
              <w:spacing w:line="276" w:lineRule="auto"/>
              <w:jc w:val="both"/>
              <w:rPr>
                <w:b/>
                <w:sz w:val="22"/>
                <w:szCs w:val="22"/>
              </w:rPr>
            </w:pPr>
            <w:r w:rsidRPr="00967090">
              <w:rPr>
                <w:sz w:val="22"/>
                <w:szCs w:val="22"/>
              </w:rPr>
              <w:t>22.1.1. Orice comunicare între părți, referitoare la îndeplinirea prezentului contract, trebuie să fie transmisă în scris.</w:t>
            </w:r>
          </w:p>
          <w:p w14:paraId="15F4C4F9" w14:textId="77777777" w:rsidR="004964ED" w:rsidRPr="00967090" w:rsidRDefault="004964ED" w:rsidP="00572B36">
            <w:pPr>
              <w:spacing w:line="276" w:lineRule="auto"/>
              <w:jc w:val="both"/>
              <w:rPr>
                <w:sz w:val="22"/>
                <w:szCs w:val="22"/>
              </w:rPr>
            </w:pPr>
            <w:r w:rsidRPr="00967090">
              <w:rPr>
                <w:sz w:val="22"/>
                <w:szCs w:val="22"/>
              </w:rPr>
              <w:t>22.1.2. Orice document scris trebuie înregistrat atât în momentul transmiterii, cât și în momentul primirii.</w:t>
            </w:r>
          </w:p>
          <w:p w14:paraId="15F4C4FA"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22.2. Comunicările între părți se pot face și prin fax sau e-mail, cu condiția </w:t>
            </w:r>
            <w:r w:rsidRPr="00967090">
              <w:rPr>
                <w:color w:val="000000"/>
                <w:sz w:val="22"/>
                <w:szCs w:val="22"/>
              </w:rPr>
              <w:t>confirmării în scris a primirii comunicării.</w:t>
            </w:r>
          </w:p>
          <w:p w14:paraId="15F4C4FB" w14:textId="77777777" w:rsidR="004964ED" w:rsidRPr="00967090" w:rsidRDefault="004964ED" w:rsidP="00572B36">
            <w:pPr>
              <w:tabs>
                <w:tab w:val="left" w:pos="567"/>
              </w:tabs>
              <w:autoSpaceDE w:val="0"/>
              <w:autoSpaceDN w:val="0"/>
              <w:adjustRightInd w:val="0"/>
              <w:spacing w:line="276" w:lineRule="auto"/>
              <w:jc w:val="both"/>
              <w:rPr>
                <w:b/>
                <w:sz w:val="22"/>
                <w:szCs w:val="22"/>
              </w:rPr>
            </w:pPr>
            <w:r w:rsidRPr="00967090">
              <w:rPr>
                <w:b/>
                <w:sz w:val="22"/>
                <w:szCs w:val="22"/>
              </w:rPr>
              <w:t>23.    Limba care guvernează contractul</w:t>
            </w:r>
          </w:p>
          <w:p w14:paraId="15F4C4FC" w14:textId="77777777" w:rsidR="004964ED" w:rsidRPr="00967090" w:rsidRDefault="004964ED" w:rsidP="00572B36">
            <w:pPr>
              <w:autoSpaceDN w:val="0"/>
              <w:spacing w:line="276" w:lineRule="auto"/>
              <w:ind w:right="-54"/>
              <w:jc w:val="both"/>
              <w:rPr>
                <w:sz w:val="22"/>
                <w:szCs w:val="22"/>
              </w:rPr>
            </w:pPr>
            <w:r w:rsidRPr="00967090">
              <w:rPr>
                <w:sz w:val="22"/>
                <w:szCs w:val="22"/>
              </w:rPr>
              <w:t>23.1. Limba care guvernează contractul este limba română.</w:t>
            </w:r>
          </w:p>
          <w:p w14:paraId="15F4C4FD" w14:textId="77777777" w:rsidR="004964ED" w:rsidRPr="00967090"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967090">
              <w:rPr>
                <w:b/>
                <w:sz w:val="22"/>
                <w:szCs w:val="22"/>
              </w:rPr>
              <w:t>Drepturi de proprietate intelectuală</w:t>
            </w:r>
          </w:p>
          <w:p w14:paraId="15F4C4FE" w14:textId="77777777" w:rsidR="004964ED" w:rsidRPr="00967090" w:rsidRDefault="004964ED" w:rsidP="00572B36">
            <w:pPr>
              <w:autoSpaceDN w:val="0"/>
              <w:spacing w:line="276" w:lineRule="auto"/>
              <w:ind w:right="-54"/>
              <w:jc w:val="both"/>
              <w:rPr>
                <w:sz w:val="22"/>
                <w:szCs w:val="22"/>
              </w:rPr>
            </w:pPr>
            <w:r w:rsidRPr="00967090">
              <w:rPr>
                <w:sz w:val="22"/>
                <w:szCs w:val="22"/>
              </w:rPr>
              <w:t>24.1. Orice documentaţii, studii, proiecte rezultat/rezultate, elaborat(e) și/sau prelucrat(e) de către Contractant în executarea contractului devin proprietatea exclusivă a Autorităţii după efectuarea plății conform Art. 5.</w:t>
            </w:r>
          </w:p>
          <w:p w14:paraId="15F4C4FF" w14:textId="77777777" w:rsidR="004569F5" w:rsidRPr="00967090" w:rsidRDefault="004964ED" w:rsidP="00572B36">
            <w:pPr>
              <w:autoSpaceDN w:val="0"/>
              <w:spacing w:line="276" w:lineRule="auto"/>
              <w:ind w:right="-54"/>
              <w:jc w:val="both"/>
              <w:rPr>
                <w:sz w:val="22"/>
                <w:szCs w:val="22"/>
              </w:rPr>
            </w:pPr>
            <w:r w:rsidRPr="00967090">
              <w:rPr>
                <w:sz w:val="22"/>
                <w:szCs w:val="22"/>
              </w:rPr>
              <w:t>24.3. Orice documentaţii, studii, proiecte ori drepturi, inclusiv drepturi de autor sau alte drepturi de proprietate intelectuală ori industrială, dobândite în executarea contractului, vor fi proprietatea exclusivă a Autorităţii după efectuarea plății conform Art. 5.</w:t>
            </w:r>
          </w:p>
          <w:p w14:paraId="15F4C501" w14:textId="51E1E65A" w:rsidR="004964ED" w:rsidRPr="007A59F1" w:rsidRDefault="004964ED" w:rsidP="007A59F1">
            <w:pPr>
              <w:autoSpaceDN w:val="0"/>
              <w:spacing w:line="276" w:lineRule="auto"/>
              <w:ind w:right="-54"/>
              <w:jc w:val="both"/>
              <w:rPr>
                <w:sz w:val="22"/>
                <w:szCs w:val="22"/>
              </w:rPr>
            </w:pPr>
            <w:r w:rsidRPr="00967090">
              <w:rPr>
                <w:sz w:val="22"/>
                <w:szCs w:val="22"/>
              </w:rPr>
              <w:t>24.4  Prin prețul contractului prevăzut la art. 5.1. este acoperită și plata drepturilor de proprietate intelectuală, respectiv drepturile de autor și drepturile conexe dreptului de autor.</w:t>
            </w:r>
          </w:p>
          <w:p w14:paraId="15F4C502" w14:textId="77777777" w:rsidR="004964ED" w:rsidRPr="00967090"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967090">
              <w:rPr>
                <w:b/>
                <w:sz w:val="22"/>
                <w:szCs w:val="22"/>
              </w:rPr>
              <w:t>Prevederi privind protecția datelor cu caracter personal</w:t>
            </w:r>
          </w:p>
          <w:p w14:paraId="15F4C503" w14:textId="77777777" w:rsidR="004964ED" w:rsidRPr="00967090" w:rsidRDefault="004964ED" w:rsidP="00572B36">
            <w:pPr>
              <w:pStyle w:val="ListParagraph"/>
              <w:autoSpaceDE w:val="0"/>
              <w:autoSpaceDN w:val="0"/>
              <w:adjustRightInd w:val="0"/>
              <w:spacing w:line="276" w:lineRule="auto"/>
              <w:ind w:left="0"/>
              <w:jc w:val="both"/>
              <w:rPr>
                <w:sz w:val="22"/>
                <w:szCs w:val="22"/>
              </w:rPr>
            </w:pPr>
            <w:bookmarkStart w:id="0" w:name="_Hlk509858349"/>
            <w:r w:rsidRPr="00967090">
              <w:rPr>
                <w:sz w:val="22"/>
                <w:szCs w:val="22"/>
              </w:rPr>
              <w:t>25.1. În scopul executării contractului, fiecare parte trebuie să prelucreze date cu caracter personal privind angajaţii şi/sau reprezentanţii celeilalte părţi.</w:t>
            </w:r>
          </w:p>
          <w:p w14:paraId="15F4C504" w14:textId="77777777" w:rsidR="004964ED" w:rsidRPr="00967090" w:rsidRDefault="004964ED" w:rsidP="00572B36">
            <w:pPr>
              <w:pStyle w:val="AOA"/>
              <w:widowControl w:val="0"/>
              <w:numPr>
                <w:ilvl w:val="0"/>
                <w:numId w:val="0"/>
              </w:numPr>
              <w:spacing w:before="0" w:line="276" w:lineRule="auto"/>
              <w:rPr>
                <w:rFonts w:eastAsia="Times New Roman"/>
                <w:lang w:val="ro-RO" w:eastAsia="ro-RO"/>
              </w:rPr>
            </w:pPr>
            <w:r w:rsidRPr="00967090">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967090">
              <w:rPr>
                <w:rFonts w:eastAsia="Times New Roman"/>
                <w:lang w:val="ro-RO" w:eastAsia="ro-RO"/>
              </w:rPr>
              <w:t>.</w:t>
            </w:r>
          </w:p>
          <w:bookmarkEnd w:id="1"/>
          <w:p w14:paraId="15F4C505" w14:textId="77777777" w:rsidR="004964ED" w:rsidRPr="00967090" w:rsidRDefault="004964ED" w:rsidP="00572B36">
            <w:pPr>
              <w:pStyle w:val="AOAltHead1"/>
              <w:numPr>
                <w:ilvl w:val="0"/>
                <w:numId w:val="0"/>
              </w:numPr>
              <w:spacing w:before="0" w:line="276" w:lineRule="auto"/>
              <w:rPr>
                <w:rFonts w:eastAsia="Times New Roman"/>
                <w:kern w:val="0"/>
                <w:lang w:val="ro-RO" w:eastAsia="ro-RO"/>
              </w:rPr>
            </w:pPr>
            <w:r w:rsidRPr="00967090">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w:t>
            </w:r>
            <w:r w:rsidRPr="00967090">
              <w:rPr>
                <w:rFonts w:eastAsia="Times New Roman"/>
                <w:kern w:val="0"/>
                <w:lang w:val="ro-RO" w:eastAsia="ro-RO"/>
              </w:rPr>
              <w:lastRenderedPageBreak/>
              <w:t xml:space="preserve">cu acestea. </w:t>
            </w:r>
          </w:p>
          <w:p w14:paraId="15F4C506" w14:textId="77777777" w:rsidR="004964ED" w:rsidRPr="00967090" w:rsidRDefault="004964ED" w:rsidP="00572B36">
            <w:pPr>
              <w:pStyle w:val="AOAltHead1"/>
              <w:numPr>
                <w:ilvl w:val="0"/>
                <w:numId w:val="0"/>
              </w:numPr>
              <w:spacing w:before="0" w:line="276" w:lineRule="auto"/>
              <w:rPr>
                <w:rFonts w:eastAsia="Times New Roman"/>
                <w:kern w:val="0"/>
                <w:lang w:val="ro-RO" w:eastAsia="ro-RO"/>
              </w:rPr>
            </w:pPr>
            <w:r w:rsidRPr="00967090">
              <w:rPr>
                <w:rFonts w:eastAsia="Times New Roman"/>
                <w:kern w:val="0"/>
                <w:lang w:val="ro-RO" w:eastAsia="ro-RO"/>
              </w:rPr>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15F4C507" w14:textId="77777777" w:rsidR="004964ED" w:rsidRPr="00967090" w:rsidRDefault="004964ED" w:rsidP="00572B36">
            <w:pPr>
              <w:pStyle w:val="AOAltHead1"/>
              <w:numPr>
                <w:ilvl w:val="0"/>
                <w:numId w:val="0"/>
              </w:numPr>
              <w:spacing w:before="0" w:line="276" w:lineRule="auto"/>
              <w:rPr>
                <w:rFonts w:eastAsia="Times New Roman"/>
                <w:kern w:val="0"/>
                <w:lang w:val="ro-RO" w:eastAsia="ro-RO"/>
              </w:rPr>
            </w:pPr>
            <w:r w:rsidRPr="00967090">
              <w:rPr>
                <w:rFonts w:eastAsia="Times New Roman"/>
                <w:kern w:val="0"/>
                <w:lang w:val="ro-RO" w:eastAsia="ro-RO"/>
              </w:rPr>
              <w:t xml:space="preserve">25.5. Pentru evitarea oricărui dubiu, părțile iau cunoștință și convin ca fiecare parte să determine, în mod independent, scopul/scopurile și mijloacele de prelucrare a datelor cu caracter personal în </w:t>
            </w:r>
            <w:proofErr w:type="spellStart"/>
            <w:r w:rsidRPr="00967090">
              <w:rPr>
                <w:rFonts w:eastAsia="Times New Roman"/>
                <w:kern w:val="0"/>
                <w:lang w:val="ro-RO" w:eastAsia="ro-RO"/>
              </w:rPr>
              <w:t>legatură</w:t>
            </w:r>
            <w:proofErr w:type="spellEnd"/>
            <w:r w:rsidRPr="00967090">
              <w:rPr>
                <w:rFonts w:eastAsia="Times New Roman"/>
                <w:kern w:val="0"/>
                <w:lang w:val="ro-RO" w:eastAsia="ro-RO"/>
              </w:rPr>
              <w:t xml:space="preserve"> cu acest contract. Părțile convin și confirmă că nu o să acționeze  ca operatori asociați sau să fie într-o relaţie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15F4C508" w14:textId="77777777" w:rsidR="004569F5" w:rsidRPr="00967090" w:rsidRDefault="004964ED" w:rsidP="00572B36">
            <w:pPr>
              <w:autoSpaceDN w:val="0"/>
              <w:spacing w:line="276" w:lineRule="auto"/>
              <w:ind w:right="-54"/>
              <w:jc w:val="both"/>
              <w:rPr>
                <w:sz w:val="22"/>
                <w:szCs w:val="22"/>
              </w:rPr>
            </w:pPr>
            <w:r w:rsidRPr="00967090">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15F4C509" w14:textId="77777777" w:rsidR="004964ED" w:rsidRPr="00967090" w:rsidRDefault="004964ED" w:rsidP="00775BD3">
            <w:pPr>
              <w:numPr>
                <w:ilvl w:val="0"/>
                <w:numId w:val="13"/>
              </w:numPr>
              <w:suppressAutoHyphens w:val="0"/>
              <w:autoSpaceDE w:val="0"/>
              <w:autoSpaceDN w:val="0"/>
              <w:adjustRightInd w:val="0"/>
              <w:spacing w:line="276" w:lineRule="auto"/>
              <w:ind w:hanging="1440"/>
              <w:jc w:val="both"/>
              <w:rPr>
                <w:b/>
                <w:sz w:val="22"/>
                <w:szCs w:val="22"/>
              </w:rPr>
            </w:pPr>
            <w:r w:rsidRPr="00967090">
              <w:rPr>
                <w:b/>
                <w:sz w:val="22"/>
                <w:szCs w:val="22"/>
              </w:rPr>
              <w:t>Legea aplicabilă contractului</w:t>
            </w:r>
          </w:p>
          <w:p w14:paraId="15F4C50A" w14:textId="77777777" w:rsidR="004964ED" w:rsidRPr="00967090" w:rsidRDefault="004964ED" w:rsidP="00572B36">
            <w:pPr>
              <w:autoSpaceDN w:val="0"/>
              <w:spacing w:line="276" w:lineRule="auto"/>
              <w:ind w:right="-54"/>
              <w:jc w:val="both"/>
              <w:rPr>
                <w:sz w:val="22"/>
                <w:szCs w:val="22"/>
              </w:rPr>
            </w:pPr>
            <w:r w:rsidRPr="00967090">
              <w:rPr>
                <w:sz w:val="22"/>
                <w:szCs w:val="22"/>
              </w:rPr>
              <w:t>26.1. Contractul va fi interpretat conform legilor din România.</w:t>
            </w:r>
          </w:p>
          <w:p w14:paraId="15F4C50B" w14:textId="77777777" w:rsidR="004964ED" w:rsidRPr="00967090" w:rsidRDefault="004964ED" w:rsidP="00572B36">
            <w:pPr>
              <w:spacing w:line="276" w:lineRule="auto"/>
              <w:jc w:val="both"/>
              <w:rPr>
                <w:sz w:val="22"/>
                <w:szCs w:val="22"/>
              </w:rPr>
            </w:pPr>
            <w:r w:rsidRPr="00967090">
              <w:rPr>
                <w:sz w:val="22"/>
                <w:szCs w:val="22"/>
              </w:rPr>
              <w:t>Părţile au înţeles să încheie azi, _____________, prezentul contract în două exemplare, un exemplar pentru Autoritate şi un exemplar pentru Contractant.</w:t>
            </w:r>
          </w:p>
          <w:p w14:paraId="15F4C50D" w14:textId="602F19DA" w:rsidR="004964ED" w:rsidRPr="00967090" w:rsidRDefault="004964ED" w:rsidP="00BC49AB">
            <w:pPr>
              <w:pStyle w:val="Frspaiere1"/>
              <w:shd w:val="clear" w:color="auto" w:fill="FFFFFF"/>
              <w:spacing w:line="276" w:lineRule="auto"/>
              <w:ind w:left="0" w:right="-143"/>
              <w:jc w:val="center"/>
              <w:rPr>
                <w:rFonts w:ascii="Times New Roman" w:hAnsi="Times New Roman"/>
                <w:color w:val="FFFFFF"/>
                <w:sz w:val="20"/>
                <w:szCs w:val="20"/>
              </w:rPr>
            </w:pPr>
            <w:proofErr w:type="spellStart"/>
            <w:r w:rsidRPr="00967090">
              <w:rPr>
                <w:rFonts w:ascii="Times New Roman" w:hAnsi="Times New Roman"/>
                <w:b/>
                <w:color w:val="FFFFFF"/>
              </w:rPr>
              <w:t>piului</w:t>
            </w:r>
            <w:proofErr w:type="spellEnd"/>
            <w:r w:rsidRPr="00967090">
              <w:rPr>
                <w:rFonts w:ascii="Times New Roman" w:hAnsi="Times New Roman"/>
                <w:b/>
                <w:color w:val="FFFFFF"/>
              </w:rPr>
              <w:t xml:space="preserve"> </w:t>
            </w:r>
            <w:proofErr w:type="spellStart"/>
            <w:r w:rsidRPr="00967090">
              <w:rPr>
                <w:rFonts w:ascii="Times New Roman" w:hAnsi="Times New Roman"/>
                <w:b/>
                <w:color w:val="FFFFFF"/>
              </w:rPr>
              <w:t>Bucureşti</w:t>
            </w:r>
            <w:proofErr w:type="spellEnd"/>
            <w:r w:rsidRPr="00967090">
              <w:rPr>
                <w:rFonts w:ascii="Times New Roman" w:hAnsi="Times New Roman"/>
                <w:b/>
                <w:color w:val="FFFFFF"/>
              </w:rPr>
              <w:t xml:space="preserve">          </w:t>
            </w:r>
            <w:r w:rsidRPr="00967090">
              <w:rPr>
                <w:rFonts w:ascii="Times New Roman" w:hAnsi="Times New Roman"/>
                <w:color w:val="FFFFFF"/>
              </w:rPr>
              <w:t xml:space="preserve">                                                                  </w:t>
            </w:r>
            <w:r w:rsidRPr="00967090">
              <w:rPr>
                <w:rFonts w:ascii="Times New Roman" w:hAnsi="Times New Roman"/>
                <w:b/>
                <w:color w:val="FFFFFF"/>
              </w:rPr>
              <w:t xml:space="preserve">                                   </w:t>
            </w:r>
            <w:r w:rsidRPr="00967090">
              <w:rPr>
                <w:rFonts w:ascii="Times New Roman" w:hAnsi="Times New Roman"/>
                <w:b/>
                <w:bCs/>
                <w:iCs/>
                <w:sz w:val="20"/>
                <w:szCs w:val="20"/>
              </w:rPr>
              <w:t>AUTORITATE</w:t>
            </w:r>
            <w:r w:rsidRPr="00967090">
              <w:rPr>
                <w:rFonts w:ascii="Times New Roman" w:hAnsi="Times New Roman"/>
                <w:b/>
                <w:sz w:val="20"/>
                <w:szCs w:val="20"/>
              </w:rPr>
              <w:t xml:space="preserve"> CONTRACTANTĂ,</w:t>
            </w:r>
          </w:p>
          <w:p w14:paraId="15F4C50E" w14:textId="77777777" w:rsidR="004964ED" w:rsidRPr="00967090" w:rsidRDefault="004964ED" w:rsidP="002C77A8">
            <w:pPr>
              <w:autoSpaceDN w:val="0"/>
              <w:spacing w:line="276" w:lineRule="auto"/>
              <w:ind w:right="-143"/>
              <w:jc w:val="center"/>
              <w:rPr>
                <w:b/>
                <w:bCs/>
                <w:sz w:val="20"/>
                <w:szCs w:val="20"/>
                <w:lang w:eastAsia="en-US"/>
              </w:rPr>
            </w:pPr>
            <w:r w:rsidRPr="00967090">
              <w:rPr>
                <w:b/>
                <w:sz w:val="20"/>
                <w:szCs w:val="20"/>
                <w:lang w:eastAsia="en-US"/>
              </w:rPr>
              <w:t>Sectorul 2 al</w:t>
            </w:r>
          </w:p>
          <w:p w14:paraId="15F4C510" w14:textId="52B8BDC8" w:rsidR="004964ED" w:rsidRPr="00967090" w:rsidRDefault="004964ED" w:rsidP="00BC49AB">
            <w:pPr>
              <w:autoSpaceDN w:val="0"/>
              <w:spacing w:line="276" w:lineRule="auto"/>
              <w:ind w:right="-143"/>
              <w:jc w:val="center"/>
              <w:rPr>
                <w:b/>
                <w:sz w:val="20"/>
                <w:szCs w:val="20"/>
                <w:lang w:eastAsia="en-US"/>
              </w:rPr>
            </w:pPr>
            <w:r w:rsidRPr="00967090">
              <w:rPr>
                <w:b/>
                <w:sz w:val="20"/>
                <w:szCs w:val="20"/>
                <w:lang w:eastAsia="en-US"/>
              </w:rPr>
              <w:t>Municipiului București</w:t>
            </w:r>
          </w:p>
          <w:p w14:paraId="15F4C511" w14:textId="77777777" w:rsidR="004964ED" w:rsidRPr="00967090" w:rsidRDefault="004964ED" w:rsidP="009769B5">
            <w:pPr>
              <w:autoSpaceDN w:val="0"/>
              <w:spacing w:line="276" w:lineRule="auto"/>
              <w:ind w:right="-143"/>
              <w:rPr>
                <w:b/>
                <w:sz w:val="20"/>
                <w:szCs w:val="20"/>
                <w:lang w:eastAsia="en-US"/>
              </w:rPr>
            </w:pPr>
          </w:p>
          <w:p w14:paraId="15F4C512" w14:textId="77777777" w:rsidR="004964ED" w:rsidRPr="00967090" w:rsidRDefault="004964ED" w:rsidP="007F7139">
            <w:pPr>
              <w:spacing w:line="276" w:lineRule="auto"/>
              <w:ind w:right="-143"/>
              <w:jc w:val="center"/>
              <w:rPr>
                <w:b/>
                <w:sz w:val="20"/>
                <w:szCs w:val="20"/>
              </w:rPr>
            </w:pPr>
            <w:r w:rsidRPr="00967090">
              <w:rPr>
                <w:b/>
                <w:sz w:val="20"/>
                <w:szCs w:val="20"/>
              </w:rPr>
              <w:t>Direcţia Economică</w:t>
            </w:r>
          </w:p>
          <w:p w14:paraId="15F4C513" w14:textId="77777777" w:rsidR="004964ED" w:rsidRPr="00967090" w:rsidRDefault="004964ED" w:rsidP="007F7139">
            <w:pPr>
              <w:spacing w:line="276" w:lineRule="auto"/>
              <w:ind w:right="-143"/>
              <w:jc w:val="center"/>
              <w:rPr>
                <w:b/>
                <w:sz w:val="20"/>
                <w:szCs w:val="20"/>
              </w:rPr>
            </w:pPr>
            <w:r w:rsidRPr="00967090">
              <w:rPr>
                <w:b/>
                <w:sz w:val="20"/>
                <w:szCs w:val="20"/>
              </w:rPr>
              <w:t>Director Executiv,</w:t>
            </w:r>
          </w:p>
          <w:p w14:paraId="15F4C514" w14:textId="77777777" w:rsidR="004964ED" w:rsidRPr="00967090" w:rsidRDefault="004964ED" w:rsidP="007F7139">
            <w:pPr>
              <w:spacing w:line="276" w:lineRule="auto"/>
              <w:ind w:right="-143"/>
              <w:jc w:val="center"/>
              <w:rPr>
                <w:b/>
                <w:sz w:val="20"/>
                <w:szCs w:val="20"/>
              </w:rPr>
            </w:pPr>
            <w:r w:rsidRPr="00967090">
              <w:rPr>
                <w:b/>
                <w:sz w:val="20"/>
                <w:szCs w:val="20"/>
              </w:rPr>
              <w:t>Avizat</w:t>
            </w:r>
          </w:p>
          <w:p w14:paraId="15F4C516" w14:textId="77777777" w:rsidR="00306A59" w:rsidRPr="00967090" w:rsidRDefault="00306A59" w:rsidP="009769B5">
            <w:pPr>
              <w:keepNext/>
              <w:spacing w:line="276" w:lineRule="auto"/>
              <w:ind w:right="-143"/>
              <w:outlineLvl w:val="2"/>
              <w:rPr>
                <w:b/>
                <w:sz w:val="20"/>
                <w:szCs w:val="20"/>
              </w:rPr>
            </w:pPr>
          </w:p>
          <w:p w14:paraId="15F4C517" w14:textId="77777777" w:rsidR="004964ED" w:rsidRPr="00967090" w:rsidRDefault="004964ED" w:rsidP="007F7139">
            <w:pPr>
              <w:keepNext/>
              <w:spacing w:line="276" w:lineRule="auto"/>
              <w:ind w:right="-143"/>
              <w:jc w:val="center"/>
              <w:outlineLvl w:val="2"/>
              <w:rPr>
                <w:b/>
                <w:sz w:val="20"/>
                <w:szCs w:val="20"/>
              </w:rPr>
            </w:pPr>
            <w:r w:rsidRPr="00967090">
              <w:rPr>
                <w:b/>
                <w:bCs/>
                <w:sz w:val="20"/>
                <w:szCs w:val="20"/>
              </w:rPr>
              <w:t>D.G.P.D.U.F.E.</w:t>
            </w:r>
          </w:p>
          <w:p w14:paraId="15F4C518" w14:textId="77777777" w:rsidR="004964ED" w:rsidRPr="00967090" w:rsidRDefault="004964ED" w:rsidP="007F7139">
            <w:pPr>
              <w:spacing w:line="276" w:lineRule="auto"/>
              <w:ind w:left="-851" w:right="-143" w:firstLine="851"/>
              <w:jc w:val="center"/>
              <w:rPr>
                <w:b/>
                <w:sz w:val="20"/>
                <w:szCs w:val="20"/>
              </w:rPr>
            </w:pPr>
            <w:r w:rsidRPr="00967090">
              <w:rPr>
                <w:b/>
                <w:sz w:val="20"/>
                <w:szCs w:val="20"/>
              </w:rPr>
              <w:t>Director General,</w:t>
            </w:r>
          </w:p>
          <w:p w14:paraId="15F4C519" w14:textId="77777777" w:rsidR="004964ED" w:rsidRPr="00967090" w:rsidRDefault="004964ED" w:rsidP="007F7139">
            <w:pPr>
              <w:spacing w:line="276" w:lineRule="auto"/>
              <w:ind w:right="-143"/>
              <w:jc w:val="center"/>
              <w:rPr>
                <w:b/>
                <w:sz w:val="20"/>
                <w:szCs w:val="20"/>
              </w:rPr>
            </w:pPr>
            <w:r w:rsidRPr="00967090">
              <w:rPr>
                <w:b/>
                <w:sz w:val="20"/>
                <w:szCs w:val="20"/>
                <w:shd w:val="clear" w:color="auto" w:fill="FFFFFF"/>
              </w:rPr>
              <w:t>Avizat</w:t>
            </w:r>
          </w:p>
          <w:p w14:paraId="15F4C51A" w14:textId="77777777" w:rsidR="004964ED" w:rsidRPr="00967090" w:rsidRDefault="004964ED" w:rsidP="009769B5">
            <w:pPr>
              <w:spacing w:line="276" w:lineRule="auto"/>
              <w:ind w:right="-143"/>
              <w:rPr>
                <w:b/>
                <w:sz w:val="20"/>
                <w:szCs w:val="20"/>
              </w:rPr>
            </w:pPr>
          </w:p>
          <w:p w14:paraId="15F4C51B" w14:textId="77777777" w:rsidR="004964ED" w:rsidRPr="00967090" w:rsidRDefault="004964ED" w:rsidP="007F7139">
            <w:pPr>
              <w:keepNext/>
              <w:spacing w:line="276" w:lineRule="auto"/>
              <w:ind w:right="-143"/>
              <w:jc w:val="center"/>
              <w:outlineLvl w:val="2"/>
              <w:rPr>
                <w:b/>
                <w:sz w:val="20"/>
                <w:szCs w:val="20"/>
              </w:rPr>
            </w:pPr>
            <w:r w:rsidRPr="00967090">
              <w:rPr>
                <w:b/>
                <w:bCs/>
                <w:sz w:val="20"/>
                <w:szCs w:val="20"/>
              </w:rPr>
              <w:t>Direcţia Achiziţii</w:t>
            </w:r>
          </w:p>
          <w:p w14:paraId="15F4C51C" w14:textId="77777777" w:rsidR="004964ED" w:rsidRPr="00967090" w:rsidRDefault="004964ED" w:rsidP="007F7139">
            <w:pPr>
              <w:spacing w:line="276" w:lineRule="auto"/>
              <w:ind w:right="-143"/>
              <w:jc w:val="center"/>
              <w:rPr>
                <w:b/>
                <w:sz w:val="20"/>
                <w:szCs w:val="20"/>
              </w:rPr>
            </w:pPr>
            <w:r w:rsidRPr="00967090">
              <w:rPr>
                <w:b/>
                <w:sz w:val="20"/>
                <w:szCs w:val="20"/>
              </w:rPr>
              <w:t>Director Executiv,</w:t>
            </w:r>
          </w:p>
          <w:p w14:paraId="15F4C51D" w14:textId="77777777" w:rsidR="004964ED" w:rsidRPr="00967090" w:rsidRDefault="004964ED" w:rsidP="007F7139">
            <w:pPr>
              <w:spacing w:line="276" w:lineRule="auto"/>
              <w:ind w:right="-143"/>
              <w:jc w:val="center"/>
              <w:rPr>
                <w:b/>
                <w:sz w:val="20"/>
                <w:szCs w:val="20"/>
              </w:rPr>
            </w:pPr>
            <w:r w:rsidRPr="00967090">
              <w:rPr>
                <w:b/>
                <w:sz w:val="20"/>
                <w:szCs w:val="20"/>
              </w:rPr>
              <w:t>Avizat</w:t>
            </w:r>
          </w:p>
          <w:p w14:paraId="15F4C51E" w14:textId="77777777" w:rsidR="004964ED" w:rsidRDefault="004964ED" w:rsidP="009769B5">
            <w:pPr>
              <w:spacing w:line="276" w:lineRule="auto"/>
              <w:ind w:right="-143"/>
              <w:rPr>
                <w:b/>
                <w:sz w:val="20"/>
                <w:szCs w:val="20"/>
              </w:rPr>
            </w:pPr>
          </w:p>
          <w:p w14:paraId="15F4C51F" w14:textId="77777777" w:rsidR="00306A59" w:rsidRPr="00967090" w:rsidRDefault="00306A59" w:rsidP="009769B5">
            <w:pPr>
              <w:spacing w:line="276" w:lineRule="auto"/>
              <w:ind w:right="-143"/>
              <w:rPr>
                <w:b/>
                <w:sz w:val="20"/>
                <w:szCs w:val="20"/>
              </w:rPr>
            </w:pPr>
          </w:p>
          <w:p w14:paraId="15F4C520" w14:textId="77777777" w:rsidR="004964ED" w:rsidRPr="00967090" w:rsidRDefault="004964ED" w:rsidP="007F7139">
            <w:pPr>
              <w:spacing w:line="276" w:lineRule="auto"/>
              <w:ind w:right="-143"/>
              <w:jc w:val="center"/>
              <w:rPr>
                <w:b/>
                <w:sz w:val="20"/>
                <w:szCs w:val="20"/>
              </w:rPr>
            </w:pPr>
            <w:r w:rsidRPr="00967090">
              <w:rPr>
                <w:b/>
                <w:sz w:val="20"/>
                <w:szCs w:val="20"/>
              </w:rPr>
              <w:t>Avizat C.F.P.</w:t>
            </w:r>
          </w:p>
          <w:p w14:paraId="15F4C521" w14:textId="77777777" w:rsidR="004964ED" w:rsidRDefault="004964ED" w:rsidP="00175CDB">
            <w:pPr>
              <w:spacing w:line="276" w:lineRule="auto"/>
              <w:ind w:right="-143"/>
              <w:rPr>
                <w:b/>
                <w:sz w:val="20"/>
                <w:szCs w:val="20"/>
              </w:rPr>
            </w:pPr>
          </w:p>
          <w:p w14:paraId="15F4C522" w14:textId="77777777" w:rsidR="00306A59" w:rsidRPr="00967090" w:rsidRDefault="00306A59" w:rsidP="00175CDB">
            <w:pPr>
              <w:spacing w:line="276" w:lineRule="auto"/>
              <w:ind w:right="-143"/>
              <w:rPr>
                <w:b/>
                <w:sz w:val="20"/>
                <w:szCs w:val="20"/>
              </w:rPr>
            </w:pPr>
          </w:p>
          <w:p w14:paraId="15F4C523" w14:textId="77777777" w:rsidR="004964ED" w:rsidRPr="00967090" w:rsidRDefault="004964ED" w:rsidP="007F7139">
            <w:pPr>
              <w:spacing w:line="276" w:lineRule="auto"/>
              <w:ind w:right="-143"/>
              <w:jc w:val="center"/>
              <w:rPr>
                <w:b/>
                <w:sz w:val="20"/>
                <w:szCs w:val="20"/>
              </w:rPr>
            </w:pPr>
            <w:r w:rsidRPr="00967090">
              <w:rPr>
                <w:b/>
                <w:sz w:val="20"/>
                <w:szCs w:val="20"/>
              </w:rPr>
              <w:t>Șef Serviciu Asistență Juridică,</w:t>
            </w:r>
          </w:p>
          <w:p w14:paraId="15F4C529" w14:textId="6EE08A0A" w:rsidR="00F52D8F" w:rsidRDefault="004964ED" w:rsidP="00BC49AB">
            <w:pPr>
              <w:spacing w:line="276" w:lineRule="auto"/>
              <w:ind w:right="-143"/>
              <w:jc w:val="center"/>
              <w:rPr>
                <w:b/>
                <w:sz w:val="20"/>
                <w:szCs w:val="20"/>
              </w:rPr>
            </w:pPr>
            <w:r w:rsidRPr="00967090">
              <w:rPr>
                <w:b/>
                <w:sz w:val="20"/>
                <w:szCs w:val="20"/>
              </w:rPr>
              <w:t>Avizat Legalitate</w:t>
            </w:r>
          </w:p>
          <w:p w14:paraId="66688CC5" w14:textId="77777777" w:rsidR="007A59F1" w:rsidRPr="00BC49AB" w:rsidRDefault="007A59F1" w:rsidP="00BC49AB">
            <w:pPr>
              <w:spacing w:line="276" w:lineRule="auto"/>
              <w:ind w:right="-143"/>
              <w:jc w:val="center"/>
              <w:rPr>
                <w:b/>
                <w:sz w:val="20"/>
                <w:szCs w:val="20"/>
              </w:rPr>
            </w:pPr>
          </w:p>
          <w:p w14:paraId="15F4C52A" w14:textId="77777777" w:rsidR="007F7139" w:rsidRPr="00967090" w:rsidRDefault="002C77A8" w:rsidP="007F7139">
            <w:pPr>
              <w:spacing w:line="276" w:lineRule="auto"/>
              <w:ind w:right="-143"/>
              <w:jc w:val="center"/>
              <w:rPr>
                <w:b/>
                <w:sz w:val="20"/>
                <w:szCs w:val="20"/>
              </w:rPr>
            </w:pPr>
            <w:r w:rsidRPr="00967090">
              <w:rPr>
                <w:b/>
                <w:sz w:val="20"/>
                <w:szCs w:val="20"/>
              </w:rPr>
              <w:t>CONTRACTANT,</w:t>
            </w:r>
          </w:p>
          <w:p w14:paraId="15F4C52B" w14:textId="77777777" w:rsidR="00F52D8F" w:rsidRPr="00967090" w:rsidRDefault="00F52D8F" w:rsidP="007F7139">
            <w:pPr>
              <w:spacing w:line="276" w:lineRule="auto"/>
              <w:ind w:right="-143"/>
              <w:jc w:val="center"/>
              <w:rPr>
                <w:color w:val="0000FF"/>
                <w:sz w:val="20"/>
                <w:szCs w:val="20"/>
              </w:rPr>
            </w:pPr>
          </w:p>
          <w:p w14:paraId="15F4C52D" w14:textId="26EFE113" w:rsidR="002C77A8" w:rsidRPr="00BC49AB" w:rsidRDefault="002C77A8" w:rsidP="00BC49AB">
            <w:pPr>
              <w:tabs>
                <w:tab w:val="left" w:pos="0"/>
              </w:tabs>
              <w:spacing w:line="276" w:lineRule="auto"/>
              <w:jc w:val="center"/>
              <w:rPr>
                <w:b/>
                <w:bCs/>
                <w:sz w:val="20"/>
                <w:szCs w:val="20"/>
                <w:lang w:eastAsia="en-US"/>
              </w:rPr>
            </w:pPr>
            <w:r w:rsidRPr="00967090">
              <w:rPr>
                <w:b/>
                <w:bCs/>
                <w:sz w:val="20"/>
                <w:szCs w:val="20"/>
                <w:lang w:eastAsia="en-US"/>
              </w:rPr>
              <w:t xml:space="preserve">SC </w:t>
            </w:r>
            <w:r w:rsidRPr="00967090">
              <w:rPr>
                <w:b/>
                <w:bCs/>
                <w:sz w:val="20"/>
                <w:szCs w:val="20"/>
              </w:rPr>
              <w:t>…………………………</w:t>
            </w:r>
            <w:r w:rsidRPr="00967090">
              <w:rPr>
                <w:b/>
                <w:bCs/>
                <w:sz w:val="20"/>
                <w:szCs w:val="20"/>
                <w:lang w:eastAsia="en-US"/>
              </w:rPr>
              <w:t xml:space="preserve"> SRL</w:t>
            </w:r>
          </w:p>
        </w:tc>
        <w:tc>
          <w:tcPr>
            <w:tcW w:w="4870" w:type="dxa"/>
            <w:shd w:val="clear" w:color="auto" w:fill="auto"/>
          </w:tcPr>
          <w:p w14:paraId="15F4C52E" w14:textId="77777777" w:rsidR="001B3542" w:rsidRPr="00967090" w:rsidRDefault="001B3542" w:rsidP="00267CF6">
            <w:pPr>
              <w:tabs>
                <w:tab w:val="left" w:pos="0"/>
              </w:tabs>
              <w:spacing w:line="276" w:lineRule="auto"/>
              <w:jc w:val="both"/>
              <w:rPr>
                <w:sz w:val="22"/>
                <w:szCs w:val="22"/>
                <w:lang w:val="en-US"/>
              </w:rPr>
            </w:pPr>
            <w:r w:rsidRPr="00967090">
              <w:rPr>
                <w:color w:val="000000"/>
                <w:sz w:val="22"/>
                <w:szCs w:val="22"/>
                <w:lang w:val="en-US"/>
              </w:rPr>
              <w:lastRenderedPageBreak/>
              <w:t>The deliverables will be handed over to the Contracting Authority at its headquarters in signed and stamped copies, as follows:</w:t>
            </w:r>
          </w:p>
          <w:p w14:paraId="0CEE4107" w14:textId="77777777" w:rsidR="00595C72" w:rsidRPr="00C81E21" w:rsidRDefault="00595C72" w:rsidP="00595C72">
            <w:pPr>
              <w:numPr>
                <w:ilvl w:val="0"/>
                <w:numId w:val="4"/>
              </w:numPr>
              <w:spacing w:line="276" w:lineRule="auto"/>
              <w:jc w:val="both"/>
              <w:rPr>
                <w:rFonts w:eastAsia="Calibri"/>
                <w:i/>
                <w:iCs/>
                <w:sz w:val="22"/>
                <w:szCs w:val="22"/>
                <w:lang w:val="en-US"/>
              </w:rPr>
            </w:pPr>
            <w:r w:rsidRPr="00C81E21">
              <w:rPr>
                <w:i/>
                <w:iCs/>
                <w:sz w:val="22"/>
                <w:szCs w:val="22"/>
                <w:lang w:val="en-US"/>
              </w:rPr>
              <w:t>Draft - final concept documentation (ANTP) - 1 printed color copy</w:t>
            </w:r>
          </w:p>
          <w:p w14:paraId="2B416DF4" w14:textId="77777777" w:rsidR="00595C72" w:rsidRPr="003A0A9B" w:rsidRDefault="00595C72" w:rsidP="00595C72">
            <w:pPr>
              <w:numPr>
                <w:ilvl w:val="0"/>
                <w:numId w:val="4"/>
              </w:numPr>
              <w:spacing w:line="276" w:lineRule="auto"/>
              <w:jc w:val="both"/>
              <w:rPr>
                <w:rFonts w:eastAsia="Calibri"/>
                <w:i/>
                <w:iCs/>
                <w:sz w:val="22"/>
                <w:szCs w:val="22"/>
                <w:lang w:val="en-US"/>
              </w:rPr>
            </w:pPr>
            <w:r w:rsidRPr="003A0A9B">
              <w:rPr>
                <w:i/>
                <w:iCs/>
                <w:color w:val="000000"/>
                <w:sz w:val="22"/>
                <w:szCs w:val="22"/>
                <w:lang w:val="en-US"/>
              </w:rPr>
              <w:t>Feasibility study (SF) – 3 printed color copies</w:t>
            </w:r>
            <w:r w:rsidRPr="003A0A9B">
              <w:rPr>
                <w:rFonts w:eastAsia="Calibri"/>
                <w:i/>
                <w:iCs/>
                <w:color w:val="000000"/>
                <w:sz w:val="22"/>
                <w:szCs w:val="22"/>
                <w:lang w:val="en-US"/>
              </w:rPr>
              <w:t xml:space="preserve"> </w:t>
            </w:r>
          </w:p>
          <w:p w14:paraId="0823FD44" w14:textId="77777777" w:rsidR="00595C72" w:rsidRPr="0083007A" w:rsidRDefault="00595C72" w:rsidP="00595C72">
            <w:pPr>
              <w:numPr>
                <w:ilvl w:val="0"/>
                <w:numId w:val="4"/>
              </w:numPr>
              <w:spacing w:line="276" w:lineRule="auto"/>
              <w:jc w:val="both"/>
              <w:rPr>
                <w:i/>
                <w:iCs/>
                <w:sz w:val="22"/>
                <w:szCs w:val="22"/>
                <w:lang w:val="en-US"/>
              </w:rPr>
            </w:pPr>
            <w:r w:rsidRPr="0083007A">
              <w:rPr>
                <w:rFonts w:eastAsia="Calibri"/>
                <w:i/>
                <w:iCs/>
                <w:sz w:val="22"/>
                <w:szCs w:val="22"/>
                <w:lang w:val="en-US"/>
              </w:rPr>
              <w:t>Technical documentation in view obtaining the Construction Authorization (DTAC - Checked by certified technical verifiers</w:t>
            </w:r>
            <w:proofErr w:type="gramStart"/>
            <w:r w:rsidRPr="0083007A">
              <w:rPr>
                <w:rFonts w:eastAsia="Calibri"/>
                <w:i/>
                <w:iCs/>
                <w:sz w:val="22"/>
                <w:szCs w:val="22"/>
                <w:lang w:val="en-US"/>
              </w:rPr>
              <w:t>. )</w:t>
            </w:r>
            <w:proofErr w:type="gramEnd"/>
            <w:r w:rsidRPr="0083007A">
              <w:rPr>
                <w:rFonts w:eastAsia="Calibri"/>
                <w:i/>
                <w:iCs/>
                <w:sz w:val="22"/>
                <w:szCs w:val="22"/>
                <w:lang w:val="en-US"/>
              </w:rPr>
              <w:t xml:space="preserve"> –  2 printed color copies </w:t>
            </w:r>
          </w:p>
          <w:p w14:paraId="67B7C216" w14:textId="77777777" w:rsidR="00595C72" w:rsidRPr="00AA15FF" w:rsidRDefault="00595C72" w:rsidP="00595C72">
            <w:pPr>
              <w:numPr>
                <w:ilvl w:val="0"/>
                <w:numId w:val="4"/>
              </w:numPr>
              <w:spacing w:line="276" w:lineRule="auto"/>
              <w:jc w:val="both"/>
              <w:rPr>
                <w:i/>
                <w:iCs/>
                <w:sz w:val="22"/>
                <w:szCs w:val="22"/>
                <w:lang w:val="en-US"/>
              </w:rPr>
            </w:pPr>
            <w:r w:rsidRPr="00AA15FF">
              <w:rPr>
                <w:rFonts w:eastAsia="Calibri"/>
                <w:i/>
                <w:iCs/>
                <w:sz w:val="22"/>
                <w:szCs w:val="22"/>
                <w:lang w:val="en-US"/>
              </w:rPr>
              <w:t>The technical project and execution details (PT+CS + DDE - Checked by certified technical verifiers) – 3 copies, in color printed format</w:t>
            </w:r>
          </w:p>
          <w:p w14:paraId="0F9DC287" w14:textId="77777777" w:rsidR="00595C72" w:rsidRPr="00804CC5" w:rsidRDefault="00595C72" w:rsidP="00595C72">
            <w:pPr>
              <w:numPr>
                <w:ilvl w:val="0"/>
                <w:numId w:val="4"/>
              </w:numPr>
              <w:spacing w:line="276" w:lineRule="auto"/>
              <w:jc w:val="both"/>
              <w:rPr>
                <w:rFonts w:eastAsia="Calibri"/>
                <w:i/>
                <w:iCs/>
                <w:sz w:val="22"/>
                <w:szCs w:val="22"/>
                <w:lang w:val="en-US"/>
              </w:rPr>
            </w:pPr>
            <w:r w:rsidRPr="00804CC5">
              <w:rPr>
                <w:i/>
                <w:iCs/>
                <w:sz w:val="22"/>
                <w:szCs w:val="22"/>
                <w:lang w:val="en-US"/>
              </w:rPr>
              <w:t>Documentation for obtaining approvals and agreements at the DTAC phase - 3 copies each, in printed format, color. The number of copies and the submission form will be made in accordance with the assessors’ request, based on each institution’s regulations.</w:t>
            </w:r>
          </w:p>
          <w:p w14:paraId="323C642D" w14:textId="77777777" w:rsidR="00595C72" w:rsidRPr="00AA15FF" w:rsidRDefault="00595C72" w:rsidP="00595C72">
            <w:pPr>
              <w:numPr>
                <w:ilvl w:val="0"/>
                <w:numId w:val="4"/>
              </w:numPr>
              <w:spacing w:line="276" w:lineRule="auto"/>
              <w:jc w:val="both"/>
              <w:rPr>
                <w:rFonts w:eastAsia="Calibri"/>
                <w:i/>
                <w:iCs/>
                <w:sz w:val="22"/>
                <w:szCs w:val="22"/>
                <w:lang w:val="en-US"/>
              </w:rPr>
            </w:pPr>
            <w:r w:rsidRPr="00AA15FF">
              <w:rPr>
                <w:i/>
                <w:iCs/>
                <w:sz w:val="22"/>
                <w:szCs w:val="22"/>
                <w:lang w:val="en-US"/>
              </w:rPr>
              <w:t>General estimate - 3 copies, in printed format, color.</w:t>
            </w:r>
          </w:p>
          <w:p w14:paraId="51DBCF7D" w14:textId="77777777" w:rsidR="00595C72" w:rsidRPr="003074DC" w:rsidRDefault="00595C72" w:rsidP="00595C72">
            <w:pPr>
              <w:pStyle w:val="ListParagraph"/>
              <w:numPr>
                <w:ilvl w:val="0"/>
                <w:numId w:val="4"/>
              </w:numPr>
              <w:rPr>
                <w:rFonts w:eastAsia="Calibri"/>
                <w:i/>
                <w:iCs/>
                <w:sz w:val="22"/>
                <w:szCs w:val="22"/>
                <w:lang w:val="en-US"/>
              </w:rPr>
            </w:pPr>
            <w:r w:rsidRPr="003074DC">
              <w:rPr>
                <w:rFonts w:eastAsia="Calibri"/>
                <w:i/>
                <w:iCs/>
                <w:sz w:val="22"/>
                <w:szCs w:val="22"/>
                <w:lang w:val="en-US"/>
              </w:rPr>
              <w:t>the above-mentioned documents on electronic media (stick) – 1 piece</w:t>
            </w:r>
          </w:p>
          <w:p w14:paraId="78B3D0A3" w14:textId="77777777" w:rsidR="00595C72" w:rsidRPr="00AA15FF" w:rsidRDefault="00595C72" w:rsidP="00595C72">
            <w:pPr>
              <w:numPr>
                <w:ilvl w:val="0"/>
                <w:numId w:val="4"/>
              </w:numPr>
              <w:spacing w:line="276" w:lineRule="auto"/>
              <w:ind w:right="232"/>
              <w:jc w:val="both"/>
              <w:rPr>
                <w:i/>
                <w:iCs/>
                <w:sz w:val="22"/>
                <w:szCs w:val="22"/>
                <w:lang w:val="en-US"/>
              </w:rPr>
            </w:pPr>
            <w:r w:rsidRPr="00AA15FF">
              <w:rPr>
                <w:rFonts w:eastAsia="Calibri"/>
                <w:i/>
                <w:iCs/>
                <w:sz w:val="22"/>
                <w:szCs w:val="22"/>
                <w:lang w:val="en-US"/>
              </w:rPr>
              <w:t xml:space="preserve">in editable format: for written documentation - Microsoft Office / Word, Excel and for drawn documentation - </w:t>
            </w:r>
            <w:proofErr w:type="spellStart"/>
            <w:r w:rsidRPr="00AA15FF">
              <w:rPr>
                <w:rFonts w:eastAsia="Calibri"/>
                <w:i/>
                <w:iCs/>
                <w:sz w:val="22"/>
                <w:szCs w:val="22"/>
                <w:lang w:val="en-US"/>
              </w:rPr>
              <w:t>AutoCad</w:t>
            </w:r>
            <w:proofErr w:type="spellEnd"/>
            <w:r w:rsidRPr="00AA15FF">
              <w:rPr>
                <w:rFonts w:eastAsia="Calibri"/>
                <w:i/>
                <w:iCs/>
                <w:sz w:val="22"/>
                <w:szCs w:val="22"/>
                <w:lang w:val="en-US"/>
              </w:rPr>
              <w:t xml:space="preserve"> / dwg 2007</w:t>
            </w:r>
          </w:p>
          <w:p w14:paraId="25580270" w14:textId="77777777" w:rsidR="00595C72" w:rsidRPr="00AA15FF" w:rsidRDefault="00595C72" w:rsidP="00595C72">
            <w:pPr>
              <w:numPr>
                <w:ilvl w:val="0"/>
                <w:numId w:val="4"/>
              </w:numPr>
              <w:spacing w:line="276" w:lineRule="auto"/>
              <w:ind w:right="232"/>
              <w:jc w:val="both"/>
              <w:rPr>
                <w:i/>
                <w:iCs/>
                <w:sz w:val="22"/>
                <w:szCs w:val="22"/>
                <w:lang w:val="en-US"/>
              </w:rPr>
            </w:pPr>
            <w:r w:rsidRPr="00AA15FF">
              <w:rPr>
                <w:i/>
                <w:iCs/>
                <w:sz w:val="22"/>
                <w:szCs w:val="22"/>
                <w:lang w:val="en-US"/>
              </w:rPr>
              <w:lastRenderedPageBreak/>
              <w:t>scanned format in pdf format, color, at min. resolution of 200dpi.</w:t>
            </w:r>
          </w:p>
          <w:p w14:paraId="15F4C539" w14:textId="77777777" w:rsidR="001B3542" w:rsidRPr="00967090" w:rsidRDefault="001B3542" w:rsidP="00BA4DC9">
            <w:pPr>
              <w:spacing w:line="276" w:lineRule="auto"/>
              <w:jc w:val="both"/>
              <w:rPr>
                <w:sz w:val="22"/>
                <w:szCs w:val="22"/>
                <w:lang w:val="en-US"/>
              </w:rPr>
            </w:pPr>
          </w:p>
          <w:p w14:paraId="15F4C53A" w14:textId="77777777" w:rsidR="001B3542" w:rsidRPr="00967090" w:rsidRDefault="001B3542" w:rsidP="00BA4DC9">
            <w:pPr>
              <w:spacing w:line="276" w:lineRule="auto"/>
              <w:jc w:val="both"/>
              <w:rPr>
                <w:sz w:val="22"/>
                <w:szCs w:val="22"/>
                <w:lang w:val="en-US"/>
              </w:rPr>
            </w:pPr>
            <w:r w:rsidRPr="00967090">
              <w:rPr>
                <w:sz w:val="22"/>
                <w:szCs w:val="22"/>
                <w:lang w:val="en-US"/>
              </w:rPr>
              <w:t>Any additions, corrections will be prepared and submitted to the headquarters of the City Hall of Sector 2, Bucharest Municipality within 5 days from the receipt of the observations of the Contracting Authority.</w:t>
            </w:r>
          </w:p>
          <w:p w14:paraId="15F4C53B" w14:textId="77777777" w:rsidR="00056ED7" w:rsidRPr="00967090" w:rsidRDefault="00056ED7" w:rsidP="00BA4DC9">
            <w:pPr>
              <w:spacing w:line="276" w:lineRule="auto"/>
              <w:jc w:val="both"/>
              <w:rPr>
                <w:sz w:val="22"/>
                <w:szCs w:val="22"/>
                <w:lang w:val="en-US"/>
              </w:rPr>
            </w:pPr>
            <w:r w:rsidRPr="00967090">
              <w:rPr>
                <w:sz w:val="22"/>
                <w:szCs w:val="22"/>
                <w:lang w:val="en-US"/>
              </w:rPr>
              <w:t>4.3. The Contractor undertakes to provide the services provided for in this Contract in accordance with the award documentation and the submitted offer and to submit to the Authority the deliverable documentation on paper (written parts and drawn parts) in the original and in electronic form, in editable format (CD, DVD, STICK ), drawn up in Romanian in the number of copies requested, in accordance with the requirements of the theme and regulations of the competition and its annexes and the technical offer, in compliance with the legislation in force. The documentation developed on the basis of this Contract will be used exclusively in order to achieve the investment objective.</w:t>
            </w:r>
          </w:p>
          <w:p w14:paraId="15F4C53C" w14:textId="77777777" w:rsidR="00056ED7" w:rsidRPr="00967090" w:rsidRDefault="00056ED7" w:rsidP="00BA4DC9">
            <w:pPr>
              <w:spacing w:line="276" w:lineRule="auto"/>
              <w:jc w:val="both"/>
              <w:rPr>
                <w:sz w:val="22"/>
                <w:szCs w:val="22"/>
                <w:lang w:val="en-US"/>
              </w:rPr>
            </w:pPr>
            <w:r w:rsidRPr="00967090">
              <w:rPr>
                <w:sz w:val="22"/>
                <w:szCs w:val="22"/>
                <w:lang w:val="en-US"/>
              </w:rPr>
              <w:t>4.4. All copyrights, patrimonial rights deriving from the object of the contract are transferred and become the property of the Authority from the date of payment, according to art. 24.</w:t>
            </w:r>
          </w:p>
          <w:p w14:paraId="15F4C53D" w14:textId="77777777" w:rsidR="004D26E9" w:rsidRPr="00967090" w:rsidRDefault="004D26E9" w:rsidP="00BA4DC9">
            <w:pPr>
              <w:spacing w:line="276" w:lineRule="auto"/>
              <w:rPr>
                <w:b/>
                <w:bCs/>
                <w:color w:val="00000A"/>
                <w:kern w:val="1"/>
                <w:sz w:val="22"/>
                <w:szCs w:val="22"/>
                <w:lang w:val="en-GB" w:eastAsia="zh-CN"/>
              </w:rPr>
            </w:pPr>
            <w:r w:rsidRPr="00967090">
              <w:rPr>
                <w:b/>
                <w:bCs/>
                <w:color w:val="00000A"/>
                <w:kern w:val="1"/>
                <w:sz w:val="22"/>
                <w:szCs w:val="22"/>
                <w:lang w:val="en-GB" w:eastAsia="zh-CN"/>
              </w:rPr>
              <w:t>5. Contract price and payment</w:t>
            </w:r>
          </w:p>
          <w:p w14:paraId="15F4C53E"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5.1. The Authority undertakes to pay the Contractor the total price agreed by this Contract, in the amount of …………….. lei, excluding VAT, in accordance with the Contractor's offer (annex to the contract) and accepted by the Authority following the public procurement procedure.</w:t>
            </w:r>
          </w:p>
          <w:p w14:paraId="15F4C53F" w14:textId="77777777" w:rsidR="004D26E9"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5.2. Payment of VAT will be made in accordance with the legal provisions regarding the VAT rate in force on the date of payment.</w:t>
            </w:r>
          </w:p>
          <w:p w14:paraId="200732EE" w14:textId="77777777" w:rsidR="0028696F" w:rsidRPr="00A575E9" w:rsidRDefault="0028696F" w:rsidP="0028696F">
            <w:pPr>
              <w:spacing w:line="276" w:lineRule="auto"/>
              <w:rPr>
                <w:color w:val="00000A"/>
                <w:kern w:val="1"/>
                <w:sz w:val="22"/>
                <w:szCs w:val="22"/>
                <w:lang w:val="en-GB" w:eastAsia="zh-CN"/>
              </w:rPr>
            </w:pPr>
            <w:r>
              <w:rPr>
                <w:color w:val="00000A"/>
                <w:kern w:val="1"/>
                <w:sz w:val="22"/>
                <w:szCs w:val="22"/>
                <w:lang w:val="en-GB" w:eastAsia="zh-CN"/>
              </w:rPr>
              <w:t xml:space="preserve">5.3. </w:t>
            </w:r>
            <w:r w:rsidRPr="00A575E9">
              <w:rPr>
                <w:color w:val="00000A"/>
                <w:kern w:val="1"/>
                <w:sz w:val="22"/>
                <w:szCs w:val="22"/>
                <w:lang w:val="en-GB" w:eastAsia="zh-CN"/>
              </w:rPr>
              <w:t>Payment will be made by PO to a Treasury account within 30 days of the invoice being registered with the Contracting Authority in the e-Factura system - mandatory electronic invoicing system.</w:t>
            </w:r>
          </w:p>
          <w:p w14:paraId="6F4AB4CE" w14:textId="7CC8BBE9" w:rsidR="0028696F" w:rsidRPr="00967090" w:rsidRDefault="0028696F" w:rsidP="00BA4DC9">
            <w:pPr>
              <w:spacing w:line="276" w:lineRule="auto"/>
              <w:rPr>
                <w:color w:val="00000A"/>
                <w:kern w:val="1"/>
                <w:sz w:val="22"/>
                <w:szCs w:val="22"/>
                <w:lang w:val="en-GB" w:eastAsia="zh-CN"/>
              </w:rPr>
            </w:pPr>
            <w:r w:rsidRPr="00A575E9">
              <w:rPr>
                <w:color w:val="00000A"/>
                <w:kern w:val="1"/>
                <w:sz w:val="22"/>
                <w:szCs w:val="22"/>
                <w:lang w:val="en-GB" w:eastAsia="zh-CN"/>
              </w:rPr>
              <w:t>The invoice will be issued following reception of the services rendered</w:t>
            </w:r>
            <w:r>
              <w:rPr>
                <w:color w:val="00000A"/>
                <w:kern w:val="1"/>
                <w:sz w:val="22"/>
                <w:szCs w:val="22"/>
                <w:lang w:val="en-GB" w:eastAsia="zh-CN"/>
              </w:rPr>
              <w:t>,</w:t>
            </w:r>
            <w:r w:rsidRPr="00A575E9">
              <w:rPr>
                <w:color w:val="00000A"/>
                <w:kern w:val="1"/>
                <w:sz w:val="22"/>
                <w:szCs w:val="22"/>
                <w:lang w:val="en-GB" w:eastAsia="zh-CN"/>
              </w:rPr>
              <w:t xml:space="preserve"> as provided for in Article 12.3.</w:t>
            </w:r>
          </w:p>
          <w:p w14:paraId="15F4C540" w14:textId="77777777" w:rsidR="004D26E9" w:rsidRPr="00967090" w:rsidRDefault="004D26E9" w:rsidP="00BA4DC9">
            <w:pPr>
              <w:spacing w:line="276" w:lineRule="auto"/>
              <w:rPr>
                <w:b/>
                <w:bCs/>
                <w:color w:val="00000A"/>
                <w:kern w:val="1"/>
                <w:sz w:val="22"/>
                <w:szCs w:val="22"/>
                <w:lang w:val="en-GB" w:eastAsia="zh-CN"/>
              </w:rPr>
            </w:pPr>
            <w:r w:rsidRPr="00967090">
              <w:rPr>
                <w:b/>
                <w:bCs/>
                <w:color w:val="00000A"/>
                <w:kern w:val="1"/>
                <w:sz w:val="22"/>
                <w:szCs w:val="22"/>
                <w:lang w:val="en-GB" w:eastAsia="zh-CN"/>
              </w:rPr>
              <w:t>6. Duration of the contract</w:t>
            </w:r>
          </w:p>
          <w:p w14:paraId="15F4C541"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6.1. This contract enters into force on the date of signing by both parties and is valid until the completion of the technical assistance stage, but no later than the date of signing the acceptance report upon completion of the execution works carried out for the investment objective provided for by art. 4 of the contract.</w:t>
            </w:r>
          </w:p>
          <w:p w14:paraId="15F4C542"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lastRenderedPageBreak/>
              <w:t>6.2. The provision of services begins with the transmission of the Administrative Start Order, which is issued by the Authority within 5 days of the establishment of the good execution guarantee and takes place no later than the date of the acceptance report upon completion of the works under the conditions stipulated in this contract, in compliance with the theme and regulations of the competition and its annexes and the execution schedule of the stages presented in the content of Annex 2.3, part of the Contest Regulations, an integral part of this contract.</w:t>
            </w:r>
          </w:p>
          <w:p w14:paraId="15F4C543"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6.3. Each activity that is the object of the contract provided in the execution schedule of the stages will be executed in such a way that the developed documentation is handed over by the Contractor at least 10 days before the deadline provided in the execution schedule of the stages in order to be verified and approved by the Authority.</w:t>
            </w:r>
          </w:p>
          <w:p w14:paraId="15F4C544" w14:textId="77777777" w:rsidR="000017CB"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6.4. The Authority will return the documentation in order to carry out the changes/completions at least 5 days before the deadline provided in the execution schedule of the stages.</w:t>
            </w:r>
          </w:p>
          <w:p w14:paraId="15F4C545" w14:textId="77777777" w:rsidR="004D26E9" w:rsidRPr="00967090" w:rsidRDefault="004D26E9" w:rsidP="00BA4DC9">
            <w:pPr>
              <w:spacing w:line="276" w:lineRule="auto"/>
              <w:rPr>
                <w:b/>
                <w:bCs/>
                <w:color w:val="00000A"/>
                <w:kern w:val="1"/>
                <w:sz w:val="22"/>
                <w:szCs w:val="22"/>
                <w:lang w:val="en-GB" w:eastAsia="zh-CN"/>
              </w:rPr>
            </w:pPr>
            <w:r w:rsidRPr="00967090">
              <w:rPr>
                <w:b/>
                <w:bCs/>
                <w:color w:val="00000A"/>
                <w:kern w:val="1"/>
                <w:sz w:val="22"/>
                <w:szCs w:val="22"/>
                <w:lang w:val="en-GB" w:eastAsia="zh-CN"/>
              </w:rPr>
              <w:t>7. Contract documents</w:t>
            </w:r>
          </w:p>
          <w:p w14:paraId="15F4C546"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7.1. The Contract documents are those specified below and are an integral part of this Contract:</w:t>
            </w:r>
          </w:p>
          <w:p w14:paraId="15F4C547"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a) the theme, and the competition regulations and the annexes to the competition regulations;</w:t>
            </w:r>
          </w:p>
          <w:p w14:paraId="15F4C548"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b) the technical proposal and the financial proposal, including the jury's recommendations from the jury's report, if applicable;</w:t>
            </w:r>
          </w:p>
          <w:p w14:paraId="15F4C549"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 xml:space="preserve">c) proof of the constitution of the guarantee of good execution according to art. 11 of this </w:t>
            </w:r>
            <w:proofErr w:type="gramStart"/>
            <w:r w:rsidRPr="00967090">
              <w:rPr>
                <w:color w:val="00000A"/>
                <w:kern w:val="1"/>
                <w:sz w:val="22"/>
                <w:szCs w:val="22"/>
                <w:lang w:val="en-GB" w:eastAsia="zh-CN"/>
              </w:rPr>
              <w:t>Contract;</w:t>
            </w:r>
            <w:proofErr w:type="gramEnd"/>
          </w:p>
          <w:p w14:paraId="15F4C54A"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d) contracts concluded with subcontractors, if applicable;</w:t>
            </w:r>
          </w:p>
          <w:p w14:paraId="15F4C54B"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e) association agreement - if applicable;</w:t>
            </w:r>
          </w:p>
          <w:p w14:paraId="15F4C54C"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 xml:space="preserve">f) the physical and value contract </w:t>
            </w:r>
            <w:proofErr w:type="spellStart"/>
            <w:r w:rsidRPr="00967090">
              <w:rPr>
                <w:color w:val="00000A"/>
                <w:kern w:val="1"/>
                <w:sz w:val="22"/>
                <w:szCs w:val="22"/>
                <w:lang w:val="en-GB" w:eastAsia="zh-CN"/>
              </w:rPr>
              <w:t>fulfillment</w:t>
            </w:r>
            <w:proofErr w:type="spellEnd"/>
            <w:r w:rsidRPr="00967090">
              <w:rPr>
                <w:color w:val="00000A"/>
                <w:kern w:val="1"/>
                <w:sz w:val="22"/>
                <w:szCs w:val="22"/>
                <w:lang w:val="en-GB" w:eastAsia="zh-CN"/>
              </w:rPr>
              <w:t xml:space="preserve"> schedule;</w:t>
            </w:r>
          </w:p>
          <w:p w14:paraId="15F4C54D"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g) other relevant documents/forms, if applicable;</w:t>
            </w:r>
          </w:p>
          <w:p w14:paraId="15F4C54E" w14:textId="77777777" w:rsidR="009443B8" w:rsidRPr="00967090" w:rsidRDefault="004D26E9" w:rsidP="000017CB">
            <w:pPr>
              <w:spacing w:line="276" w:lineRule="auto"/>
              <w:rPr>
                <w:color w:val="00000A"/>
                <w:kern w:val="1"/>
                <w:sz w:val="22"/>
                <w:szCs w:val="22"/>
                <w:lang w:val="en-GB" w:eastAsia="zh-CN"/>
              </w:rPr>
            </w:pPr>
            <w:r w:rsidRPr="00967090">
              <w:rPr>
                <w:color w:val="00000A"/>
                <w:kern w:val="1"/>
                <w:sz w:val="22"/>
                <w:szCs w:val="22"/>
                <w:lang w:val="en-GB" w:eastAsia="zh-CN"/>
              </w:rPr>
              <w:t>h) additional documents (if applicable).</w:t>
            </w:r>
          </w:p>
          <w:p w14:paraId="15F4C54F" w14:textId="77777777" w:rsidR="009443B8" w:rsidRPr="00967090" w:rsidRDefault="009443B8" w:rsidP="00BA4DC9">
            <w:pPr>
              <w:autoSpaceDE w:val="0"/>
              <w:autoSpaceDN w:val="0"/>
              <w:adjustRightInd w:val="0"/>
              <w:spacing w:line="276" w:lineRule="auto"/>
              <w:jc w:val="both"/>
              <w:rPr>
                <w:b/>
                <w:sz w:val="22"/>
                <w:szCs w:val="22"/>
                <w:lang w:val="en-US"/>
              </w:rPr>
            </w:pPr>
            <w:r w:rsidRPr="00967090">
              <w:rPr>
                <w:b/>
                <w:sz w:val="22"/>
                <w:szCs w:val="22"/>
                <w:lang w:val="en-US"/>
              </w:rPr>
              <w:t>8. Main obligations of the Contractor</w:t>
            </w:r>
          </w:p>
          <w:p w14:paraId="15F4C550" w14:textId="77777777" w:rsidR="009443B8" w:rsidRPr="00967090" w:rsidRDefault="009443B8" w:rsidP="00BA4DC9">
            <w:pPr>
              <w:autoSpaceDE w:val="0"/>
              <w:autoSpaceDN w:val="0"/>
              <w:adjustRightInd w:val="0"/>
              <w:spacing w:line="276" w:lineRule="auto"/>
              <w:jc w:val="both"/>
              <w:rPr>
                <w:b/>
                <w:sz w:val="22"/>
                <w:szCs w:val="22"/>
                <w:lang w:val="en-US"/>
              </w:rPr>
            </w:pPr>
            <w:r w:rsidRPr="00967090">
              <w:rPr>
                <w:sz w:val="22"/>
                <w:szCs w:val="22"/>
                <w:lang w:val="en-US"/>
              </w:rPr>
              <w:t>8.1. The Contractor undertakes to provide the services with the professionalism and promptness due to the assumed commitment, to the standards and/or performances presented in the technical proposal, according to the requirements of the competition regulations and its annexes, the clauses of this contract and respecting all the legal regulations in force.</w:t>
            </w:r>
          </w:p>
          <w:p w14:paraId="15F4C551"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t xml:space="preserve">8.2. The contractor has the obligation to supervise the provision of services, to ensure the human resources, materials, equipment or the like, required </w:t>
            </w:r>
            <w:r w:rsidRPr="00967090">
              <w:rPr>
                <w:sz w:val="22"/>
                <w:szCs w:val="22"/>
                <w:lang w:val="en-US"/>
              </w:rPr>
              <w:lastRenderedPageBreak/>
              <w:t>by and for the Contract, to the extent that the need to provide them is provided for in the contract or can be reasonably deduced from the contract.</w:t>
            </w:r>
          </w:p>
          <w:p w14:paraId="15F4C552"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t>8.3. The Contractor undertakes to provide the services in accordance with the stage execution schedule presented in the technical proposal and drawn up in accordance with the competition regulation and its annexes.</w:t>
            </w:r>
          </w:p>
          <w:p w14:paraId="15F4C553"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t>8.4. The Contractor undertakes to remedy/complete the documentation whenever this necessity has arisen, in compliance with the term provided for in art. 6.4.</w:t>
            </w:r>
          </w:p>
          <w:p w14:paraId="15F4C554" w14:textId="77777777" w:rsidR="00E72D15" w:rsidRPr="00967090" w:rsidRDefault="00E72D15" w:rsidP="00BA4DC9">
            <w:pPr>
              <w:autoSpaceDN w:val="0"/>
              <w:spacing w:line="276" w:lineRule="auto"/>
              <w:ind w:right="-54"/>
              <w:jc w:val="both"/>
              <w:rPr>
                <w:sz w:val="22"/>
                <w:szCs w:val="22"/>
                <w:lang w:val="en-US"/>
              </w:rPr>
            </w:pPr>
          </w:p>
          <w:p w14:paraId="15F4C555"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t>8.5. The Contractor is fully responsible for providing the services in accordance with the agreed service contract.</w:t>
            </w:r>
          </w:p>
          <w:p w14:paraId="15F4C556" w14:textId="77777777" w:rsidR="009443B8" w:rsidRPr="00967090" w:rsidRDefault="009443B8" w:rsidP="00BA4DC9">
            <w:pPr>
              <w:tabs>
                <w:tab w:val="left" w:pos="284"/>
              </w:tabs>
              <w:spacing w:line="276" w:lineRule="auto"/>
              <w:contextualSpacing/>
              <w:jc w:val="both"/>
              <w:rPr>
                <w:sz w:val="22"/>
                <w:szCs w:val="22"/>
                <w:lang w:val="en-US"/>
              </w:rPr>
            </w:pPr>
            <w:r w:rsidRPr="00967090">
              <w:rPr>
                <w:sz w:val="22"/>
                <w:szCs w:val="22"/>
                <w:lang w:val="en-US"/>
              </w:rPr>
              <w:t>8.6. Based on the design contract concluded with the Beneficiary, to ensure the quality of the technical documentation - DTAC, including the Technical Project of Execution (</w:t>
            </w:r>
            <w:proofErr w:type="spellStart"/>
            <w:r w:rsidRPr="00967090">
              <w:rPr>
                <w:sz w:val="22"/>
                <w:szCs w:val="22"/>
                <w:lang w:val="en-US"/>
              </w:rPr>
              <w:t>P.Th</w:t>
            </w:r>
            <w:proofErr w:type="spellEnd"/>
            <w:r w:rsidRPr="00967090">
              <w:rPr>
                <w:sz w:val="22"/>
                <w:szCs w:val="22"/>
                <w:lang w:val="en-US"/>
              </w:rPr>
              <w:t>) and Execution Details (DE), the designer has, according to the law, the following obligations:</w:t>
            </w:r>
          </w:p>
          <w:p w14:paraId="15F4C557" w14:textId="77777777" w:rsidR="00DB1CFD" w:rsidRPr="00967090" w:rsidRDefault="009443B8" w:rsidP="00775BD3">
            <w:pPr>
              <w:pStyle w:val="ListParagraph"/>
              <w:numPr>
                <w:ilvl w:val="1"/>
                <w:numId w:val="19"/>
              </w:numPr>
              <w:tabs>
                <w:tab w:val="left" w:pos="0"/>
              </w:tabs>
              <w:spacing w:line="276" w:lineRule="auto"/>
              <w:ind w:left="74" w:firstLine="0"/>
              <w:jc w:val="both"/>
              <w:rPr>
                <w:sz w:val="22"/>
                <w:szCs w:val="22"/>
                <w:lang w:val="en-US"/>
              </w:rPr>
            </w:pPr>
            <w:r w:rsidRPr="00967090">
              <w:rPr>
                <w:sz w:val="22"/>
                <w:szCs w:val="22"/>
                <w:lang w:val="en-US"/>
              </w:rPr>
              <w:t xml:space="preserve">the presentation of the technical documentation - the Technical Project of execution and Execution Details for verification, in accordance with the provisions of art. 13, paragraph (1) of Law no. 10/1995 regarding the quality in construction, to certified project verifiers, as well as the resolution of reported non-conformities or </w:t>
            </w:r>
            <w:proofErr w:type="gramStart"/>
            <w:r w:rsidRPr="00967090">
              <w:rPr>
                <w:sz w:val="22"/>
                <w:szCs w:val="22"/>
                <w:lang w:val="en-US"/>
              </w:rPr>
              <w:t>inconsistencies;</w:t>
            </w:r>
            <w:proofErr w:type="gramEnd"/>
          </w:p>
          <w:p w14:paraId="15F4C558" w14:textId="77777777" w:rsidR="009443B8" w:rsidRPr="00967090" w:rsidRDefault="009443B8" w:rsidP="00775BD3">
            <w:pPr>
              <w:pStyle w:val="ListParagraph"/>
              <w:numPr>
                <w:ilvl w:val="0"/>
                <w:numId w:val="19"/>
              </w:numPr>
              <w:tabs>
                <w:tab w:val="left" w:pos="0"/>
              </w:tabs>
              <w:spacing w:line="276" w:lineRule="auto"/>
              <w:ind w:left="74" w:firstLine="0"/>
              <w:jc w:val="both"/>
              <w:rPr>
                <w:sz w:val="22"/>
                <w:szCs w:val="22"/>
                <w:lang w:val="en-US"/>
              </w:rPr>
            </w:pPr>
            <w:r w:rsidRPr="00967090">
              <w:rPr>
                <w:sz w:val="22"/>
                <w:szCs w:val="22"/>
                <w:lang w:val="en-US"/>
              </w:rPr>
              <w:t>warning the Beneficiary about the urban planning requirements to which the achievement of the investment objective must be subordinated, in relation to the legally approved urban planning regulations, or, as the case may be, about the technical or urban incompatibilities that it generates in the location area;</w:t>
            </w:r>
          </w:p>
          <w:p w14:paraId="15F4C559" w14:textId="77777777" w:rsidR="009443B8" w:rsidRPr="00967090" w:rsidRDefault="009443B8" w:rsidP="00775BD3">
            <w:pPr>
              <w:pStyle w:val="ListParagraph"/>
              <w:numPr>
                <w:ilvl w:val="0"/>
                <w:numId w:val="19"/>
              </w:numPr>
              <w:tabs>
                <w:tab w:val="left" w:pos="284"/>
              </w:tabs>
              <w:spacing w:line="276" w:lineRule="auto"/>
              <w:ind w:left="74" w:firstLine="0"/>
              <w:jc w:val="both"/>
              <w:rPr>
                <w:sz w:val="22"/>
                <w:szCs w:val="22"/>
                <w:lang w:val="en-US"/>
              </w:rPr>
            </w:pPr>
            <w:r w:rsidRPr="00967090">
              <w:rPr>
                <w:sz w:val="22"/>
                <w:szCs w:val="22"/>
                <w:lang w:val="en-US"/>
              </w:rPr>
              <w:t>during execution, the designer is responsible for the other obligations it has in accordance with the legislation in force regarding quality in construction;</w:t>
            </w:r>
          </w:p>
          <w:p w14:paraId="15F4C55A"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it is mandatory to specify in the project the importance category of the construction;</w:t>
            </w:r>
          </w:p>
          <w:p w14:paraId="15F4C55B"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the project will ensure the quality level corresponding to the essential requirements, in compliance with the technical regulations and the contractual clauses;</w:t>
            </w:r>
          </w:p>
          <w:p w14:paraId="15F4C55C"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 xml:space="preserve">drawing up the specifications for the execution of the works and the technical instructions regarding the execution of the works, exploitation, maintenance and repairs, as well as, as the case may be, follow-up projects regarding the behavior </w:t>
            </w:r>
            <w:r w:rsidRPr="00967090">
              <w:rPr>
                <w:sz w:val="22"/>
                <w:szCs w:val="22"/>
                <w:lang w:val="en-US"/>
              </w:rPr>
              <w:lastRenderedPageBreak/>
              <w:t>of the constructions over time;</w:t>
            </w:r>
          </w:p>
          <w:p w14:paraId="15F4C55D"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establishing, through the project, the decisive execution phases for the works related to the essential requirements and participation on the construction site in the quality checks related to them;</w:t>
            </w:r>
          </w:p>
          <w:p w14:paraId="15F4C55E"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establishing the way to treat the defects that appeared during the execution, due to the fault of the designer, in the constructions where he must ensure the level of quality corresponding to the essential requirements, as well as the follow-up of the application of the adopted solutions on the construction site, after their acquisition by certified project verifier specialists, to the investor's request;</w:t>
            </w:r>
          </w:p>
          <w:p w14:paraId="15F4C55F" w14:textId="77777777" w:rsidR="009443B8" w:rsidRPr="00967090" w:rsidRDefault="009443B8" w:rsidP="00775BD3">
            <w:pPr>
              <w:numPr>
                <w:ilvl w:val="0"/>
                <w:numId w:val="19"/>
              </w:numPr>
              <w:tabs>
                <w:tab w:val="left" w:pos="0"/>
                <w:tab w:val="left" w:pos="284"/>
              </w:tabs>
              <w:spacing w:line="276" w:lineRule="auto"/>
              <w:ind w:left="74" w:firstLine="0"/>
              <w:contextualSpacing/>
              <w:jc w:val="both"/>
              <w:rPr>
                <w:sz w:val="22"/>
                <w:szCs w:val="22"/>
                <w:lang w:val="en-US"/>
              </w:rPr>
            </w:pPr>
            <w:r w:rsidRPr="00967090">
              <w:rPr>
                <w:sz w:val="22"/>
                <w:szCs w:val="22"/>
                <w:lang w:val="en-US"/>
              </w:rPr>
              <w:t>the development of the Health and Safety Plan, in accordance with the provisions of GD 300/2006 regarding the minimum health and safety requirements for temporary or mobile construction sites, with subsequent amendments and additions;</w:t>
            </w:r>
          </w:p>
          <w:p w14:paraId="15F4C560"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participation in the preparation of the technical book of the construction and the reception of the executed works;</w:t>
            </w:r>
          </w:p>
          <w:p w14:paraId="15F4C561"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ensuring the mandatory participation of the project coordinator designer and</w:t>
            </w:r>
            <w:proofErr w:type="gramStart"/>
            <w:r w:rsidRPr="00967090">
              <w:rPr>
                <w:sz w:val="22"/>
                <w:szCs w:val="22"/>
                <w:lang w:val="en-US"/>
              </w:rPr>
              <w:t>, as the case may be, of</w:t>
            </w:r>
            <w:proofErr w:type="gramEnd"/>
            <w:r w:rsidRPr="00967090">
              <w:rPr>
                <w:sz w:val="22"/>
                <w:szCs w:val="22"/>
                <w:lang w:val="en-US"/>
              </w:rPr>
              <w:t xml:space="preserve"> the specialty designers in all phases of execution established by the project and at the reception upon completion of the works.</w:t>
            </w:r>
          </w:p>
          <w:p w14:paraId="15F4C562" w14:textId="77777777" w:rsidR="009443B8" w:rsidRPr="00967090" w:rsidRDefault="009443B8" w:rsidP="00BA4DC9">
            <w:pPr>
              <w:tabs>
                <w:tab w:val="left" w:pos="284"/>
              </w:tabs>
              <w:spacing w:line="276" w:lineRule="auto"/>
              <w:jc w:val="both"/>
              <w:rPr>
                <w:sz w:val="22"/>
                <w:szCs w:val="22"/>
                <w:lang w:val="en-US"/>
              </w:rPr>
            </w:pPr>
            <w:r w:rsidRPr="00967090">
              <w:rPr>
                <w:sz w:val="22"/>
                <w:szCs w:val="22"/>
                <w:lang w:val="en-US"/>
              </w:rPr>
              <w:t>8.7. The Contractor will comply with the Authority's design requirements, namely:</w:t>
            </w:r>
          </w:p>
          <w:p w14:paraId="15F4C563"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the realization of all work plans for carrying out the activities within the Contract in accordance with the requirements of the competition theme, the competition regulations and its annexes;</w:t>
            </w:r>
          </w:p>
          <w:p w14:paraId="15F4C564"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making all documents available to the Authority in a timely manner, including, but not limited to: technical-economic documentation, updated activity work plans;</w:t>
            </w:r>
          </w:p>
          <w:p w14:paraId="15F4C565"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updating calculations, drawings and specifications to reflect all revisions, including all requirements and information provided by third parties (authorities, subcontractors, etc.</w:t>
            </w:r>
            <w:proofErr w:type="gramStart"/>
            <w:r w:rsidRPr="00967090">
              <w:rPr>
                <w:spacing w:val="-1"/>
                <w:sz w:val="22"/>
                <w:szCs w:val="22"/>
                <w:lang w:val="en-US"/>
              </w:rPr>
              <w:t>);</w:t>
            </w:r>
            <w:proofErr w:type="gramEnd"/>
          </w:p>
          <w:p w14:paraId="15F4C566"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submitting/transmitting the documentation to the issuers of the notices, agreements and building authorization, as well as managing the process of issuing the respective documents by modifying the documentation according to the issuers' requirements (with prior notification of the Authority);</w:t>
            </w:r>
          </w:p>
          <w:p w14:paraId="15F4C567"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updating/reviewing studies and expertise for the PAC/DTAC phase, with a view to submitting them to the issuer of the building permit;</w:t>
            </w:r>
          </w:p>
          <w:p w14:paraId="15F4C568"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 xml:space="preserve">the transmission to the Authority for review and </w:t>
            </w:r>
            <w:r w:rsidRPr="00967090">
              <w:rPr>
                <w:sz w:val="22"/>
                <w:szCs w:val="22"/>
                <w:lang w:val="en-US"/>
              </w:rPr>
              <w:lastRenderedPageBreak/>
              <w:t>approval of the requested documents, and any modification thereof must be approved by the Authority;</w:t>
            </w:r>
          </w:p>
          <w:p w14:paraId="15F4C569"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lang w:val="en-US"/>
              </w:rPr>
            </w:pPr>
            <w:r w:rsidRPr="00967090">
              <w:rPr>
                <w:sz w:val="22"/>
                <w:szCs w:val="22"/>
                <w:lang w:val="en-US"/>
              </w:rPr>
              <w:t>the elaboration of technical-economic documentation in such a way as to take into account the accessibility requirements of disabled people or the design concept for all categories of users;</w:t>
            </w:r>
          </w:p>
          <w:p w14:paraId="15F4C56A"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presentation of documentation/documents in the format/formats that comply with the requirements established by the technical regulations and those established by the Authority;</w:t>
            </w:r>
          </w:p>
          <w:p w14:paraId="15F4C56B"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collaboration with the staff of the Authority assigned for the services carried out according to the Contract (monitoring the progress of the activities under the Contract, coordinating the activities under the Contract, feedback);</w:t>
            </w:r>
          </w:p>
          <w:p w14:paraId="15F4C56C"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performing services only with personnel certified/authorized according to the law;</w:t>
            </w:r>
          </w:p>
          <w:p w14:paraId="15F4C56D"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assisting the Authority and making available to it the necessary supporting documents in the relationship with the competent institutions in matters of control and quality assurance in constructions;</w:t>
            </w:r>
          </w:p>
          <w:p w14:paraId="15F4C56E"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making available to the Authority all the information requested to support the evaluation process of the Contractor's performance in relation to the performance of the activities in the Contract;</w:t>
            </w:r>
          </w:p>
          <w:p w14:paraId="15F4C56F"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indexing of all documents submitted to the Authority both during the activities and before the completion of the services;</w:t>
            </w:r>
          </w:p>
          <w:p w14:paraId="15F4C570"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the relationship, in writing, with all the interested factors (Authority, authorities, experts, etc.) involved in the realization, approval or authorization of the contracted services related to the objective, in order to optimally carry them out;</w:t>
            </w:r>
          </w:p>
          <w:p w14:paraId="15F4C571"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the assurance that it will not use, in the execution of the contract, in any way and to any extent, the staff employed by the Authority, less in the cases and to the extent that the parties agree otherwise through a method provided for in the Contract;</w:t>
            </w:r>
          </w:p>
          <w:p w14:paraId="15F4C572"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signing documents with a qualified electronic signature, in the situation where it is necessary for issuing opinions and agreements or for other operations.</w:t>
            </w:r>
          </w:p>
          <w:p w14:paraId="15F4C573" w14:textId="77777777" w:rsidR="009443B8" w:rsidRPr="00967090" w:rsidRDefault="009443B8" w:rsidP="00BA4DC9">
            <w:pPr>
              <w:pStyle w:val="ListParagraph"/>
              <w:autoSpaceDE w:val="0"/>
              <w:autoSpaceDN w:val="0"/>
              <w:adjustRightInd w:val="0"/>
              <w:spacing w:line="276" w:lineRule="auto"/>
              <w:ind w:left="0"/>
              <w:jc w:val="both"/>
              <w:rPr>
                <w:sz w:val="22"/>
                <w:szCs w:val="22"/>
                <w:lang w:val="en-US"/>
              </w:rPr>
            </w:pPr>
            <w:r w:rsidRPr="00967090">
              <w:rPr>
                <w:sz w:val="22"/>
                <w:szCs w:val="22"/>
                <w:lang w:val="en-US"/>
              </w:rPr>
              <w:t>8.8. The Contractor undertakes to compensate the Authority, within the limit of the damage caused, by concluding the professional insurance policy that covers the following situations:</w:t>
            </w:r>
          </w:p>
          <w:p w14:paraId="15F4C576" w14:textId="060A1FD6" w:rsidR="00F07928" w:rsidRPr="00B25E77" w:rsidRDefault="009443B8" w:rsidP="00B25E77">
            <w:pPr>
              <w:pStyle w:val="ListParagraph"/>
              <w:numPr>
                <w:ilvl w:val="0"/>
                <w:numId w:val="18"/>
              </w:numPr>
              <w:suppressAutoHyphens w:val="0"/>
              <w:autoSpaceDE w:val="0"/>
              <w:autoSpaceDN w:val="0"/>
              <w:adjustRightInd w:val="0"/>
              <w:spacing w:line="276" w:lineRule="auto"/>
              <w:ind w:left="500"/>
              <w:rPr>
                <w:sz w:val="22"/>
                <w:szCs w:val="22"/>
                <w:lang w:val="en-US"/>
              </w:rPr>
            </w:pPr>
            <w:r w:rsidRPr="00967090">
              <w:rPr>
                <w:sz w:val="22"/>
                <w:szCs w:val="22"/>
                <w:lang w:val="en-US"/>
              </w:rPr>
              <w:t xml:space="preserve">the consequences resulting from incorrect or </w:t>
            </w:r>
            <w:proofErr w:type="spellStart"/>
            <w:r w:rsidRPr="00967090">
              <w:rPr>
                <w:sz w:val="22"/>
                <w:szCs w:val="22"/>
                <w:lang w:val="en-US"/>
              </w:rPr>
              <w:t>unadapted</w:t>
            </w:r>
            <w:proofErr w:type="spellEnd"/>
            <w:r w:rsidRPr="00967090">
              <w:rPr>
                <w:sz w:val="22"/>
                <w:szCs w:val="22"/>
                <w:lang w:val="en-US"/>
              </w:rPr>
              <w:t xml:space="preserve"> technical solutions, defined by the Contractor and resulting from geotechnical, </w:t>
            </w:r>
            <w:r w:rsidRPr="00967090">
              <w:rPr>
                <w:sz w:val="22"/>
                <w:szCs w:val="22"/>
                <w:lang w:val="en-US"/>
              </w:rPr>
              <w:lastRenderedPageBreak/>
              <w:t>hydrological,</w:t>
            </w:r>
            <w:r w:rsidR="00C41DC3" w:rsidRPr="00967090">
              <w:rPr>
                <w:sz w:val="22"/>
                <w:szCs w:val="22"/>
                <w:lang w:val="en-US"/>
              </w:rPr>
              <w:t xml:space="preserve"> </w:t>
            </w:r>
            <w:r w:rsidRPr="00967090">
              <w:rPr>
                <w:sz w:val="22"/>
                <w:szCs w:val="22"/>
                <w:lang w:val="en-US"/>
              </w:rPr>
              <w:t xml:space="preserve">topographical investigations/studies, etc., defective or of poor quality or resulting from defective design </w:t>
            </w:r>
            <w:proofErr w:type="gramStart"/>
            <w:r w:rsidRPr="00967090">
              <w:rPr>
                <w:sz w:val="22"/>
                <w:szCs w:val="22"/>
                <w:lang w:val="en-US"/>
              </w:rPr>
              <w:t>work;</w:t>
            </w:r>
            <w:proofErr w:type="gramEnd"/>
          </w:p>
          <w:p w14:paraId="15F4C578" w14:textId="38A7D4A1" w:rsidR="00F07928" w:rsidRPr="00B25E77" w:rsidRDefault="009443B8" w:rsidP="00F07928">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967090">
              <w:rPr>
                <w:sz w:val="22"/>
                <w:szCs w:val="22"/>
                <w:lang w:val="en-US"/>
              </w:rPr>
              <w:t xml:space="preserve">the existence of design errors/omissions in the documents made available by the Authority, not identified until the initiation of this </w:t>
            </w:r>
            <w:proofErr w:type="gramStart"/>
            <w:r w:rsidRPr="00967090">
              <w:rPr>
                <w:sz w:val="22"/>
                <w:szCs w:val="22"/>
                <w:lang w:val="en-US"/>
              </w:rPr>
              <w:t>procedure;</w:t>
            </w:r>
            <w:proofErr w:type="gramEnd"/>
          </w:p>
          <w:p w14:paraId="15F4C579" w14:textId="77777777" w:rsidR="00DB1CFD" w:rsidRPr="00967090"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967090">
              <w:rPr>
                <w:sz w:val="22"/>
                <w:szCs w:val="22"/>
                <w:lang w:val="en-US"/>
              </w:rPr>
              <w:t>failure to meet the deadline set for the completion of services through the Contract resulting from this procedure;</w:t>
            </w:r>
          </w:p>
          <w:p w14:paraId="15F4C57B" w14:textId="301A0B7D" w:rsidR="00F07928" w:rsidRPr="00B25E77" w:rsidRDefault="009443B8" w:rsidP="00B25E77">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967090">
              <w:rPr>
                <w:sz w:val="22"/>
                <w:szCs w:val="22"/>
                <w:lang w:val="en-US"/>
              </w:rPr>
              <w:t xml:space="preserve">the data and information communicated by the Authority are not sufficient or are incomplete to fulfill the requirements requested by the contest theme, the contest regulations and its </w:t>
            </w:r>
            <w:proofErr w:type="gramStart"/>
            <w:r w:rsidRPr="00967090">
              <w:rPr>
                <w:sz w:val="22"/>
                <w:szCs w:val="22"/>
                <w:lang w:val="en-US"/>
              </w:rPr>
              <w:t>annexes;</w:t>
            </w:r>
            <w:proofErr w:type="gramEnd"/>
          </w:p>
          <w:p w14:paraId="15F4C57C" w14:textId="77777777" w:rsidR="009443B8" w:rsidRPr="00967090"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967090">
              <w:rPr>
                <w:sz w:val="22"/>
                <w:szCs w:val="22"/>
                <w:lang w:val="en-US"/>
              </w:rPr>
              <w:t>exceeding the duration of activities assumed by the Technical Proposal;</w:t>
            </w:r>
          </w:p>
          <w:p w14:paraId="15F4C57D" w14:textId="77777777" w:rsidR="0026618F" w:rsidRPr="00967090" w:rsidRDefault="009443B8" w:rsidP="00EB594F">
            <w:pPr>
              <w:pStyle w:val="ListParagraph"/>
              <w:spacing w:line="276" w:lineRule="auto"/>
              <w:ind w:left="0"/>
              <w:jc w:val="both"/>
              <w:rPr>
                <w:sz w:val="22"/>
                <w:szCs w:val="22"/>
                <w:lang w:val="en-US"/>
              </w:rPr>
            </w:pPr>
            <w:r w:rsidRPr="00967090">
              <w:rPr>
                <w:sz w:val="22"/>
                <w:szCs w:val="22"/>
                <w:lang w:val="en-US"/>
              </w:rPr>
              <w:t>8.9. During the development of the project, other risks of a specific nature may arise that may lead to delays in the performance of the Contractor's activity and which will be resolved by the parties, according to the legal and/or contractual provisions.</w:t>
            </w:r>
          </w:p>
          <w:p w14:paraId="15F4C57E" w14:textId="77777777" w:rsidR="0026618F" w:rsidRPr="00967090" w:rsidRDefault="0026618F" w:rsidP="00BA4DC9">
            <w:pPr>
              <w:autoSpaceDE w:val="0"/>
              <w:autoSpaceDN w:val="0"/>
              <w:adjustRightInd w:val="0"/>
              <w:spacing w:line="276" w:lineRule="auto"/>
              <w:jc w:val="both"/>
              <w:rPr>
                <w:b/>
                <w:sz w:val="22"/>
                <w:szCs w:val="22"/>
                <w:lang w:val="en-US"/>
              </w:rPr>
            </w:pPr>
            <w:r w:rsidRPr="00967090">
              <w:rPr>
                <w:b/>
                <w:sz w:val="22"/>
                <w:szCs w:val="22"/>
                <w:lang w:val="en-US"/>
              </w:rPr>
              <w:t>9. The main obligations of the Authority</w:t>
            </w:r>
          </w:p>
          <w:p w14:paraId="15F4C57F" w14:textId="77777777" w:rsidR="0026618F" w:rsidRPr="00967090" w:rsidRDefault="0026618F" w:rsidP="00BA4DC9">
            <w:pPr>
              <w:pStyle w:val="ListParagraph"/>
              <w:autoSpaceDE w:val="0"/>
              <w:autoSpaceDN w:val="0"/>
              <w:adjustRightInd w:val="0"/>
              <w:spacing w:line="276" w:lineRule="auto"/>
              <w:ind w:left="0"/>
              <w:jc w:val="both"/>
              <w:rPr>
                <w:sz w:val="22"/>
                <w:szCs w:val="22"/>
                <w:lang w:val="en-US"/>
              </w:rPr>
            </w:pPr>
            <w:r w:rsidRPr="00967090">
              <w:rPr>
                <w:sz w:val="22"/>
                <w:szCs w:val="22"/>
                <w:lang w:val="en-US"/>
              </w:rPr>
              <w:t>9.1. The Authority has the obligation to make available to the Contractor all available information for the preparation of the documentation and the provision of the services that are the subject of this contract, as well as a space for holding work meetings, meetings to analyze the progress within the Contract and receiving the documentation.</w:t>
            </w:r>
          </w:p>
          <w:p w14:paraId="15F4C580" w14:textId="77777777" w:rsidR="0026618F" w:rsidRPr="00967090" w:rsidRDefault="0026618F" w:rsidP="00BA4DC9">
            <w:pPr>
              <w:pStyle w:val="ListParagraph"/>
              <w:autoSpaceDE w:val="0"/>
              <w:autoSpaceDN w:val="0"/>
              <w:adjustRightInd w:val="0"/>
              <w:spacing w:line="276" w:lineRule="auto"/>
              <w:ind w:left="0"/>
              <w:jc w:val="both"/>
              <w:rPr>
                <w:sz w:val="22"/>
                <w:szCs w:val="22"/>
                <w:lang w:val="en-US"/>
              </w:rPr>
            </w:pPr>
            <w:r w:rsidRPr="00967090">
              <w:rPr>
                <w:sz w:val="22"/>
                <w:szCs w:val="22"/>
                <w:lang w:val="en-US"/>
              </w:rPr>
              <w:t>9.2. The Authority has the obligation to designate and communicate to the Contractor the team/person responsible for the interaction and support offered to it.</w:t>
            </w:r>
          </w:p>
          <w:p w14:paraId="15F4C581" w14:textId="77777777" w:rsidR="0026618F" w:rsidRPr="00967090" w:rsidRDefault="0026618F" w:rsidP="00BA4DC9">
            <w:pPr>
              <w:pStyle w:val="ListParagraph"/>
              <w:spacing w:line="276" w:lineRule="auto"/>
              <w:ind w:left="0"/>
              <w:jc w:val="both"/>
              <w:rPr>
                <w:i/>
                <w:sz w:val="22"/>
                <w:szCs w:val="22"/>
                <w:lang w:val="en-US"/>
              </w:rPr>
            </w:pPr>
            <w:r w:rsidRPr="00967090">
              <w:rPr>
                <w:sz w:val="22"/>
                <w:szCs w:val="22"/>
                <w:lang w:val="en-US" w:eastAsia="es-ES"/>
              </w:rPr>
              <w:t>9.3. The Authority has the obligation to pay the equivalent of all fees for obtaining approvals, agreements and administrative documents (as the case may be), their payment being made on the basis of supporting documents.</w:t>
            </w:r>
          </w:p>
          <w:p w14:paraId="15F4C582" w14:textId="77777777" w:rsidR="0026618F" w:rsidRPr="00967090" w:rsidRDefault="0026618F" w:rsidP="00BA4DC9">
            <w:pPr>
              <w:pStyle w:val="ListParagraph"/>
              <w:spacing w:line="276" w:lineRule="auto"/>
              <w:ind w:left="0"/>
              <w:jc w:val="both"/>
              <w:rPr>
                <w:i/>
                <w:sz w:val="22"/>
                <w:szCs w:val="22"/>
                <w:lang w:val="en-US"/>
              </w:rPr>
            </w:pPr>
            <w:r w:rsidRPr="00967090">
              <w:rPr>
                <w:sz w:val="22"/>
                <w:szCs w:val="22"/>
                <w:lang w:val="en-US"/>
              </w:rPr>
              <w:t>9.</w:t>
            </w:r>
            <w:r w:rsidR="00B91DE4" w:rsidRPr="00967090">
              <w:rPr>
                <w:sz w:val="22"/>
                <w:szCs w:val="22"/>
                <w:lang w:val="en-US"/>
              </w:rPr>
              <w:t>4</w:t>
            </w:r>
            <w:r w:rsidRPr="00967090">
              <w:rPr>
                <w:sz w:val="22"/>
                <w:szCs w:val="22"/>
                <w:lang w:val="en-US"/>
              </w:rPr>
              <w:t>. The Authority has the obligation to receive the received documentation and to pay the consideration for the services performed by the Contractor, based on the invoices issued by the latter, as established by the Contract.</w:t>
            </w:r>
          </w:p>
          <w:p w14:paraId="15F4C583" w14:textId="77777777" w:rsidR="0026618F" w:rsidRPr="00967090" w:rsidRDefault="0026618F" w:rsidP="00BA4DC9">
            <w:pPr>
              <w:pStyle w:val="ListParagraph"/>
              <w:spacing w:line="276" w:lineRule="auto"/>
              <w:ind w:left="0"/>
              <w:jc w:val="both"/>
              <w:rPr>
                <w:i/>
                <w:sz w:val="22"/>
                <w:szCs w:val="22"/>
                <w:lang w:val="en-US"/>
              </w:rPr>
            </w:pPr>
            <w:r w:rsidRPr="00967090">
              <w:rPr>
                <w:sz w:val="22"/>
                <w:szCs w:val="22"/>
                <w:lang w:val="en-US"/>
              </w:rPr>
              <w:t>9.</w:t>
            </w:r>
            <w:r w:rsidR="00B91DE4" w:rsidRPr="00967090">
              <w:rPr>
                <w:sz w:val="22"/>
                <w:szCs w:val="22"/>
                <w:lang w:val="en-US"/>
              </w:rPr>
              <w:t>5</w:t>
            </w:r>
            <w:r w:rsidRPr="00967090">
              <w:rPr>
                <w:sz w:val="22"/>
                <w:szCs w:val="22"/>
                <w:lang w:val="en-US"/>
              </w:rPr>
              <w:t>. The Authority has the obligation to notify the Contractor in a timely manner in order to ensure technical assistance during the execution of the works for which it drew up the project until the reception of the construction works.</w:t>
            </w:r>
          </w:p>
          <w:p w14:paraId="15F4C584" w14:textId="77777777" w:rsidR="0026618F" w:rsidRPr="00967090" w:rsidRDefault="0026618F" w:rsidP="00BA4DC9">
            <w:pPr>
              <w:pStyle w:val="ListParagraph"/>
              <w:spacing w:line="276" w:lineRule="auto"/>
              <w:ind w:left="0"/>
              <w:jc w:val="both"/>
              <w:rPr>
                <w:spacing w:val="-1"/>
                <w:sz w:val="22"/>
                <w:szCs w:val="22"/>
                <w:lang w:val="en-US"/>
              </w:rPr>
            </w:pPr>
            <w:r w:rsidRPr="00967090">
              <w:rPr>
                <w:spacing w:val="-1"/>
                <w:sz w:val="22"/>
                <w:szCs w:val="22"/>
                <w:lang w:val="en-US"/>
              </w:rPr>
              <w:t>9.</w:t>
            </w:r>
            <w:r w:rsidR="00B91DE4" w:rsidRPr="00967090">
              <w:rPr>
                <w:spacing w:val="-1"/>
                <w:sz w:val="22"/>
                <w:szCs w:val="22"/>
                <w:lang w:val="en-US"/>
              </w:rPr>
              <w:t>6</w:t>
            </w:r>
            <w:r w:rsidRPr="00967090">
              <w:rPr>
                <w:spacing w:val="-1"/>
                <w:sz w:val="22"/>
                <w:szCs w:val="22"/>
                <w:lang w:val="en-US"/>
              </w:rPr>
              <w:t xml:space="preserve">. Documentation in writing of any reason for rejecting the results provided by the Contractor </w:t>
            </w:r>
            <w:r w:rsidRPr="00967090">
              <w:rPr>
                <w:spacing w:val="-1"/>
                <w:sz w:val="22"/>
                <w:szCs w:val="22"/>
                <w:lang w:val="en-US"/>
              </w:rPr>
              <w:lastRenderedPageBreak/>
              <w:t xml:space="preserve">within the Contract, by referring to the legal provisions, the technical regulations in force and the </w:t>
            </w:r>
            <w:proofErr w:type="spellStart"/>
            <w:r w:rsidRPr="00967090">
              <w:rPr>
                <w:spacing w:val="-1"/>
                <w:sz w:val="22"/>
                <w:szCs w:val="22"/>
                <w:lang w:val="en-US"/>
              </w:rPr>
              <w:t>requirements</w:t>
            </w:r>
            <w:r w:rsidRPr="00967090">
              <w:rPr>
                <w:sz w:val="22"/>
                <w:szCs w:val="22"/>
                <w:lang w:val="en-US"/>
              </w:rPr>
              <w:t>the</w:t>
            </w:r>
            <w:proofErr w:type="spellEnd"/>
            <w:r w:rsidRPr="00967090">
              <w:rPr>
                <w:sz w:val="22"/>
                <w:szCs w:val="22"/>
                <w:lang w:val="en-US"/>
              </w:rPr>
              <w:t xml:space="preserve"> theme of the competition, the rules of the competition and its annexes, as the case may be.</w:t>
            </w:r>
          </w:p>
          <w:p w14:paraId="15F4C585" w14:textId="77777777" w:rsidR="0026618F" w:rsidRPr="00967090" w:rsidRDefault="0026618F" w:rsidP="00BA4DC9">
            <w:pPr>
              <w:autoSpaceDE w:val="0"/>
              <w:autoSpaceDN w:val="0"/>
              <w:adjustRightInd w:val="0"/>
              <w:spacing w:line="276" w:lineRule="auto"/>
              <w:jc w:val="both"/>
              <w:rPr>
                <w:b/>
                <w:sz w:val="22"/>
                <w:szCs w:val="22"/>
                <w:lang w:val="en-US"/>
              </w:rPr>
            </w:pPr>
            <w:r w:rsidRPr="00967090">
              <w:rPr>
                <w:b/>
                <w:sz w:val="22"/>
                <w:szCs w:val="22"/>
                <w:lang w:val="en-US"/>
              </w:rPr>
              <w:t>10. Sanctions for culpable failure to fulfill obligations</w:t>
            </w:r>
          </w:p>
          <w:p w14:paraId="15F4C586" w14:textId="77777777" w:rsidR="0026618F" w:rsidRPr="00967090" w:rsidRDefault="0026618F" w:rsidP="00BA4DC9">
            <w:pPr>
              <w:autoSpaceDN w:val="0"/>
              <w:spacing w:line="276" w:lineRule="auto"/>
              <w:ind w:right="-54"/>
              <w:jc w:val="both"/>
              <w:rPr>
                <w:sz w:val="22"/>
                <w:szCs w:val="22"/>
                <w:lang w:val="en-US"/>
              </w:rPr>
            </w:pPr>
            <w:r w:rsidRPr="00967090">
              <w:rPr>
                <w:sz w:val="22"/>
                <w:szCs w:val="22"/>
                <w:lang w:val="en-US"/>
              </w:rPr>
              <w:t>10.1. If, for reasons independent of the will of the parties, the works will no longer be carried out, the parties will conclude an addendum by which they will agree to the de facto suspension from that moment.</w:t>
            </w:r>
          </w:p>
          <w:p w14:paraId="15F4C587" w14:textId="77777777" w:rsidR="0026618F" w:rsidRPr="00967090" w:rsidRDefault="0026618F" w:rsidP="00BA4DC9">
            <w:pPr>
              <w:autoSpaceDN w:val="0"/>
              <w:spacing w:line="276" w:lineRule="auto"/>
              <w:ind w:right="-54"/>
              <w:jc w:val="both"/>
              <w:rPr>
                <w:sz w:val="22"/>
                <w:szCs w:val="22"/>
                <w:lang w:val="en-US"/>
              </w:rPr>
            </w:pPr>
            <w:r w:rsidRPr="00967090">
              <w:rPr>
                <w:sz w:val="22"/>
                <w:szCs w:val="22"/>
                <w:lang w:val="en-US"/>
              </w:rPr>
              <w:t>10.2. If, due to his exclusive fault, the Contractor fails to fulfill his obligations assumed by the contract, then the Authority has the right to deduct from the contract price, penalties in the amount of 0.01%/day of delay from the unrealized value of the Contract, until the actual fulfillment of the contractual obligations and within the limit of the contract value.</w:t>
            </w:r>
          </w:p>
          <w:p w14:paraId="15F4C588" w14:textId="77777777" w:rsidR="00271BB0" w:rsidRPr="00967090" w:rsidRDefault="0026618F" w:rsidP="000A41EA">
            <w:pPr>
              <w:autoSpaceDN w:val="0"/>
              <w:spacing w:line="276" w:lineRule="auto"/>
              <w:ind w:right="-54"/>
              <w:jc w:val="both"/>
              <w:rPr>
                <w:sz w:val="22"/>
                <w:szCs w:val="22"/>
                <w:lang w:val="en-US"/>
              </w:rPr>
            </w:pPr>
            <w:r w:rsidRPr="00967090">
              <w:rPr>
                <w:sz w:val="22"/>
                <w:szCs w:val="22"/>
                <w:lang w:val="en-US"/>
              </w:rPr>
              <w:t>10.3. If the Authority does not honor the invoices within the period agreed in art. 5.3, then it has the obligation to pay, as penalties, an amount equivalent to a rate of 0.01%/day of delay from the payment not made, until the obligations regarding the payment of the outstanding amounts are fulfilled.</w:t>
            </w:r>
          </w:p>
          <w:p w14:paraId="15F4C589" w14:textId="77777777" w:rsidR="00B91DE4" w:rsidRPr="00967090" w:rsidRDefault="00B91DE4" w:rsidP="000A41EA">
            <w:pPr>
              <w:autoSpaceDN w:val="0"/>
              <w:spacing w:line="276" w:lineRule="auto"/>
              <w:ind w:right="-54"/>
              <w:jc w:val="both"/>
              <w:rPr>
                <w:sz w:val="22"/>
                <w:szCs w:val="22"/>
                <w:lang w:val="en-US"/>
              </w:rPr>
            </w:pPr>
          </w:p>
          <w:p w14:paraId="15F4C58A" w14:textId="77777777" w:rsidR="00271BB0" w:rsidRPr="00967090" w:rsidRDefault="00271BB0" w:rsidP="00BA4DC9">
            <w:pPr>
              <w:tabs>
                <w:tab w:val="center" w:pos="3544"/>
                <w:tab w:val="left" w:pos="5529"/>
              </w:tabs>
              <w:spacing w:line="276" w:lineRule="auto"/>
              <w:jc w:val="center"/>
              <w:rPr>
                <w:b/>
                <w:sz w:val="22"/>
                <w:szCs w:val="22"/>
                <w:lang w:val="en-US"/>
              </w:rPr>
            </w:pPr>
            <w:r w:rsidRPr="00967090">
              <w:rPr>
                <w:b/>
                <w:sz w:val="22"/>
                <w:szCs w:val="22"/>
                <w:lang w:val="en-US"/>
              </w:rPr>
              <w:t>Specific clauses</w:t>
            </w:r>
          </w:p>
          <w:p w14:paraId="15F4C58B" w14:textId="77777777" w:rsidR="00271BB0" w:rsidRPr="00967090" w:rsidRDefault="00271BB0" w:rsidP="00BA4DC9">
            <w:pPr>
              <w:autoSpaceDE w:val="0"/>
              <w:autoSpaceDN w:val="0"/>
              <w:adjustRightInd w:val="0"/>
              <w:spacing w:line="276" w:lineRule="auto"/>
              <w:jc w:val="both"/>
              <w:rPr>
                <w:b/>
                <w:bCs/>
                <w:iCs/>
                <w:sz w:val="22"/>
                <w:szCs w:val="22"/>
                <w:lang w:val="en-US"/>
              </w:rPr>
            </w:pPr>
            <w:r w:rsidRPr="00967090">
              <w:rPr>
                <w:b/>
                <w:bCs/>
                <w:iCs/>
                <w:sz w:val="22"/>
                <w:szCs w:val="22"/>
                <w:lang w:val="en-US"/>
              </w:rPr>
              <w:t>11. Guarantee of good execution of the Contract</w:t>
            </w:r>
          </w:p>
          <w:p w14:paraId="15F4C58C" w14:textId="77777777" w:rsidR="00271BB0" w:rsidRPr="00967090" w:rsidRDefault="00271BB0" w:rsidP="00BA4DC9">
            <w:pPr>
              <w:spacing w:line="276" w:lineRule="auto"/>
              <w:jc w:val="both"/>
              <w:rPr>
                <w:sz w:val="22"/>
                <w:szCs w:val="22"/>
                <w:lang w:val="en-US"/>
              </w:rPr>
            </w:pPr>
            <w:r w:rsidRPr="00967090">
              <w:rPr>
                <w:sz w:val="22"/>
                <w:szCs w:val="22"/>
                <w:lang w:val="en-US"/>
              </w:rPr>
              <w:t xml:space="preserve">11.1. The Contractor has the obligation to constitute the guarantee of good execution of the Contract according to the provisions of art. 154 of Law no. 98/2016, with subsequent amendments and additions, in the amount of </w:t>
            </w:r>
            <w:r w:rsidRPr="00967090">
              <w:rPr>
                <w:b/>
                <w:bCs/>
                <w:sz w:val="22"/>
                <w:szCs w:val="22"/>
                <w:lang w:val="en-US"/>
              </w:rPr>
              <w:t>10%</w:t>
            </w:r>
            <w:r w:rsidRPr="00967090">
              <w:rPr>
                <w:sz w:val="22"/>
                <w:szCs w:val="22"/>
                <w:lang w:val="en-US"/>
              </w:rPr>
              <w:t xml:space="preserve"> of the contract value, excluding VAT, respectively_________ lei.</w:t>
            </w:r>
          </w:p>
          <w:p w14:paraId="15F4C58D" w14:textId="77777777" w:rsidR="00271BB0" w:rsidRPr="00967090" w:rsidRDefault="00271BB0" w:rsidP="00BA4DC9">
            <w:pPr>
              <w:spacing w:line="276" w:lineRule="auto"/>
              <w:jc w:val="both"/>
              <w:rPr>
                <w:color w:val="FF0000"/>
                <w:sz w:val="22"/>
                <w:szCs w:val="22"/>
                <w:lang w:val="en-US"/>
              </w:rPr>
            </w:pPr>
            <w:r w:rsidRPr="00967090">
              <w:rPr>
                <w:sz w:val="22"/>
                <w:szCs w:val="22"/>
                <w:lang w:val="en-US"/>
              </w:rPr>
              <w:t>11.2. The guarantee of good execution is established within 5 working days from the date of signing the public procurement contract, before the issuance of the administrative order of commencement. This term can be extended at the justified request of the Contractor, without exceeding 15 days from the date of signing the public procurement contract, in accordance with the provisions of art. 39 para. (3) from GD no. 395/2016.</w:t>
            </w:r>
          </w:p>
          <w:p w14:paraId="15F4C58E" w14:textId="77777777" w:rsidR="00271BB0" w:rsidRPr="00967090" w:rsidRDefault="00271BB0" w:rsidP="00BA4DC9">
            <w:pPr>
              <w:spacing w:line="276" w:lineRule="auto"/>
              <w:jc w:val="both"/>
              <w:rPr>
                <w:rFonts w:eastAsia="Calibri"/>
                <w:bCs/>
                <w:sz w:val="22"/>
                <w:szCs w:val="22"/>
                <w:lang w:val="en-US" w:eastAsia="en-US"/>
              </w:rPr>
            </w:pPr>
            <w:r w:rsidRPr="00967090">
              <w:rPr>
                <w:sz w:val="22"/>
                <w:szCs w:val="22"/>
                <w:lang w:val="en-US"/>
              </w:rPr>
              <w:t>11.3. The performance guarantee can be established by bank transfer or by a guarantee instrument issued by a credit institution in Romania or another country or by an insurance company, under the terms of the law, and becomes an annex to the Contract.</w:t>
            </w:r>
          </w:p>
          <w:p w14:paraId="15F4C58F"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11.4. The performance guarantee must be irrevocable and unconditional.</w:t>
            </w:r>
          </w:p>
          <w:p w14:paraId="15F4C590"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 xml:space="preserve">11.5. The Authority has the right to issue claims on </w:t>
            </w:r>
            <w:r w:rsidRPr="00967090">
              <w:rPr>
                <w:rFonts w:eastAsia="Calibri"/>
                <w:bCs/>
                <w:sz w:val="22"/>
                <w:szCs w:val="22"/>
                <w:lang w:val="en-US" w:eastAsia="en-US"/>
              </w:rPr>
              <w:lastRenderedPageBreak/>
              <w:t>the performance guarantee, at any time during the performance of the public procurement contract, within the limit of the damage caused, in the event that the Contractor does not fulfill, through its fault, the obligations assumed by the Contract. Prior to issuing a claim on the performance guarantee, the Authority has the obligation to notify the claim both to the Contractor and to the issuer of the guarantee instrument, specifying the obligations that were not respected, as well as the method of calculating the damage.</w:t>
            </w:r>
          </w:p>
          <w:p w14:paraId="15F4C591"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11.6. In the event of the execution of the performance guarantee, partially or totally, the Contractor has the obligation to complete the guarantee in question, relative to the remainder to be executed.</w:t>
            </w:r>
          </w:p>
          <w:p w14:paraId="15F4C592" w14:textId="77777777" w:rsidR="00C82295"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11.7. If during the execution of the Contract its value is increased, the Contractor has the obligation to complete the good execution guarantee in correlation with the new value of the public procurement contact.</w:t>
            </w:r>
          </w:p>
          <w:p w14:paraId="15F4C593"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11.8. The performance guarantee is issued/returned under the conditions provided for in art. 154^2, para. (3) from Law no. 98/2016, with subsequent amendments and additions, as follows:</w:t>
            </w:r>
          </w:p>
          <w:p w14:paraId="15F4C594" w14:textId="77777777" w:rsidR="00271BB0" w:rsidRPr="00967090" w:rsidRDefault="00271BB0" w:rsidP="00BA4DC9">
            <w:pPr>
              <w:autoSpaceDE w:val="0"/>
              <w:autoSpaceDN w:val="0"/>
              <w:adjustRightInd w:val="0"/>
              <w:spacing w:line="276" w:lineRule="auto"/>
              <w:jc w:val="both"/>
              <w:rPr>
                <w:i/>
                <w:iCs/>
                <w:sz w:val="22"/>
                <w:szCs w:val="22"/>
                <w:lang w:val="en-US"/>
              </w:rPr>
            </w:pPr>
            <w:r w:rsidRPr="00967090">
              <w:rPr>
                <w:i/>
                <w:iCs/>
                <w:sz w:val="22"/>
                <w:szCs w:val="22"/>
                <w:lang w:val="en-US"/>
              </w:rPr>
              <w:t>(3) In the case of design service contracts, the Contracting Authority has the obligation to release/return the performance guarantee, as follows:</w:t>
            </w:r>
          </w:p>
          <w:p w14:paraId="15F4C595" w14:textId="77777777" w:rsidR="00271BB0" w:rsidRPr="00967090" w:rsidRDefault="00271BB0" w:rsidP="00BA4DC9">
            <w:pPr>
              <w:autoSpaceDE w:val="0"/>
              <w:autoSpaceDN w:val="0"/>
              <w:adjustRightInd w:val="0"/>
              <w:spacing w:line="276" w:lineRule="auto"/>
              <w:jc w:val="both"/>
              <w:rPr>
                <w:i/>
                <w:iCs/>
                <w:sz w:val="22"/>
                <w:szCs w:val="22"/>
                <w:lang w:val="en-US"/>
              </w:rPr>
            </w:pPr>
            <w:r w:rsidRPr="00967090">
              <w:rPr>
                <w:i/>
                <w:iCs/>
                <w:sz w:val="22"/>
                <w:szCs w:val="22"/>
                <w:lang w:val="en-US"/>
              </w:rPr>
              <w:t>a) the value of the good execution guarantee related to the pre-feasibility and/or feasibility studies, within 14 days from the date of handing over and appropriation/approval of the respective technical-economic documentation or from the date of completion of all the obligations of the service contract, if the Authority has not raised until that date claims on it;</w:t>
            </w:r>
          </w:p>
          <w:p w14:paraId="15F4C596" w14:textId="77777777" w:rsidR="00271BB0" w:rsidRPr="00967090" w:rsidRDefault="00271BB0" w:rsidP="00BA4DC9">
            <w:pPr>
              <w:autoSpaceDE w:val="0"/>
              <w:autoSpaceDN w:val="0"/>
              <w:adjustRightInd w:val="0"/>
              <w:spacing w:line="276" w:lineRule="auto"/>
              <w:jc w:val="both"/>
              <w:rPr>
                <w:i/>
                <w:iCs/>
                <w:sz w:val="22"/>
                <w:szCs w:val="22"/>
                <w:lang w:val="en-US"/>
              </w:rPr>
            </w:pPr>
            <w:r w:rsidRPr="00967090">
              <w:rPr>
                <w:i/>
                <w:iCs/>
                <w:sz w:val="22"/>
                <w:szCs w:val="22"/>
                <w:lang w:val="en-US"/>
              </w:rPr>
              <w:t>b) the value of the good execution guarantee related to the technical project and/or the execution details, within 14 days from the date of the conclusion of the acceptance report upon completion of the works executed based on the respective project, if the Authority has not raised any claims by that date on it, but no later than 3 years after the delivery of the respective technical documentation, in case the contracting authority did not award the works contract in question during this period.</w:t>
            </w:r>
          </w:p>
          <w:p w14:paraId="15F4C597" w14:textId="77777777" w:rsidR="000625E8" w:rsidRPr="00967090" w:rsidRDefault="000625E8" w:rsidP="00BA4DC9">
            <w:pPr>
              <w:autoSpaceDE w:val="0"/>
              <w:autoSpaceDN w:val="0"/>
              <w:adjustRightInd w:val="0"/>
              <w:spacing w:line="276" w:lineRule="auto"/>
              <w:jc w:val="both"/>
              <w:rPr>
                <w:b/>
                <w:color w:val="000000"/>
                <w:sz w:val="22"/>
                <w:szCs w:val="22"/>
                <w:lang w:val="en-US"/>
              </w:rPr>
            </w:pPr>
            <w:r w:rsidRPr="00967090">
              <w:rPr>
                <w:b/>
                <w:color w:val="000000"/>
                <w:sz w:val="22"/>
                <w:szCs w:val="22"/>
                <w:lang w:val="en-US"/>
              </w:rPr>
              <w:t>12. Reception and checks</w:t>
            </w:r>
          </w:p>
          <w:p w14:paraId="15F4C598" w14:textId="77777777" w:rsidR="000625E8" w:rsidRPr="00967090" w:rsidRDefault="000625E8" w:rsidP="00BA4DC9">
            <w:pPr>
              <w:autoSpaceDN w:val="0"/>
              <w:spacing w:line="276" w:lineRule="auto"/>
              <w:ind w:right="-54"/>
              <w:jc w:val="both"/>
              <w:rPr>
                <w:sz w:val="22"/>
                <w:szCs w:val="22"/>
                <w:lang w:val="en-US"/>
              </w:rPr>
            </w:pPr>
            <w:r w:rsidRPr="00967090">
              <w:rPr>
                <w:sz w:val="22"/>
                <w:szCs w:val="22"/>
                <w:lang w:val="en-US"/>
              </w:rPr>
              <w:t>12.1. The Authority has the right to verify the way the services are provided to establish their compliance with the legislation in force and with the provisions of this Contract.</w:t>
            </w:r>
          </w:p>
          <w:p w14:paraId="15F4C599" w14:textId="77777777" w:rsidR="000625E8" w:rsidRPr="00967090" w:rsidRDefault="000625E8" w:rsidP="00BA4DC9">
            <w:pPr>
              <w:spacing w:line="276" w:lineRule="auto"/>
              <w:ind w:right="-1"/>
              <w:jc w:val="both"/>
              <w:rPr>
                <w:sz w:val="22"/>
                <w:szCs w:val="22"/>
                <w:lang w:val="en-US"/>
              </w:rPr>
            </w:pPr>
            <w:r w:rsidRPr="00967090">
              <w:rPr>
                <w:sz w:val="22"/>
                <w:szCs w:val="22"/>
                <w:lang w:val="en-US"/>
              </w:rPr>
              <w:lastRenderedPageBreak/>
              <w:t>12.2. The developed documentation and the issued documents will be handed over on the basis of handover-acceptance minutes drawn up in Romanian and signed in written or electronic format (with a qualified electronic signature), as will be established by mutual agreement by both parties.</w:t>
            </w:r>
          </w:p>
          <w:p w14:paraId="15F4C59A"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12.3. The reception of the services will be done by the commission established for this purpose at the level of the Authority, in stages, as follows:</w:t>
            </w:r>
          </w:p>
          <w:p w14:paraId="15F4C59B"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a) for stage I – after obtaining the approvals / agreements and handing over the studies specified in the Urbanism Certificate no. ………………. The approvals and agreements obtained, as well as the elaborated studies, will be handed over, in original, as well as in electronic copy (Word, Excel, pdf format files for the written parts and dwg format for the drawn parts), to the Authority;</w:t>
            </w:r>
          </w:p>
          <w:p w14:paraId="15F4C59C"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b) for stage II – after the approval of the documentation by the Authority. The developed and approved documentation will be submitted in 2 (two) original copies and in electronic format (Word, pdf format files);</w:t>
            </w:r>
          </w:p>
          <w:p w14:paraId="15F4C59D"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c) for stage III – after obtaining the Construction Authorization. The developed and approved documentation will be submitted in 2 original copies, as well as in electronic copy (Word, Excel, pdf format files for the written parts and dwg format for the drawn parts);</w:t>
            </w:r>
          </w:p>
          <w:p w14:paraId="15F4C59E"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d) for stage IV – after the technical verification of the Technical Execution Project (</w:t>
            </w:r>
            <w:proofErr w:type="spellStart"/>
            <w:r w:rsidRPr="00967090">
              <w:rPr>
                <w:sz w:val="22"/>
                <w:szCs w:val="22"/>
                <w:lang w:val="en-US"/>
              </w:rPr>
              <w:t>PTh</w:t>
            </w:r>
            <w:proofErr w:type="spellEnd"/>
            <w:r w:rsidRPr="00967090">
              <w:rPr>
                <w:sz w:val="22"/>
                <w:szCs w:val="22"/>
                <w:lang w:val="en-US"/>
              </w:rPr>
              <w:t>) and the Execution Details (DE) regarding compliance with the technical regulations related to the applicable fundamental requirements, which will be carried out by certified project verifiers in the fields/subfields and specialties, according to the provisions of art. 13, para. (1) from Law no. 10/1995 on quality in construction, with subsequent amendments and additions. Execution Technical Project (</w:t>
            </w:r>
            <w:proofErr w:type="spellStart"/>
            <w:r w:rsidRPr="00967090">
              <w:rPr>
                <w:sz w:val="22"/>
                <w:szCs w:val="22"/>
                <w:lang w:val="en-US"/>
              </w:rPr>
              <w:t>P.Th</w:t>
            </w:r>
            <w:proofErr w:type="spellEnd"/>
            <w:r w:rsidRPr="00967090">
              <w:rPr>
                <w:sz w:val="22"/>
                <w:szCs w:val="22"/>
                <w:lang w:val="en-US"/>
              </w:rPr>
              <w:t>.) and Execution Details (DE); these documentations that have been validated by the project verifiers will be submitted in 3 (three) original copies, as well as in electronic format (Word, Excel, pdf format files for the written parts and dwg format for the drawn parts);</w:t>
            </w:r>
          </w:p>
          <w:p w14:paraId="15F4C59F" w14:textId="77777777" w:rsidR="000625E8" w:rsidRPr="00967090" w:rsidRDefault="000625E8" w:rsidP="00BA4DC9">
            <w:pPr>
              <w:pStyle w:val="ListParagraph"/>
              <w:widowControl w:val="0"/>
              <w:tabs>
                <w:tab w:val="left" w:pos="567"/>
              </w:tabs>
              <w:autoSpaceDE w:val="0"/>
              <w:autoSpaceDN w:val="0"/>
              <w:adjustRightInd w:val="0"/>
              <w:spacing w:line="276" w:lineRule="auto"/>
              <w:ind w:left="0"/>
              <w:jc w:val="both"/>
              <w:textAlignment w:val="baseline"/>
              <w:rPr>
                <w:sz w:val="22"/>
                <w:szCs w:val="22"/>
                <w:lang w:val="en-US"/>
              </w:rPr>
            </w:pPr>
            <w:r w:rsidRPr="00967090">
              <w:rPr>
                <w:sz w:val="22"/>
                <w:szCs w:val="22"/>
                <w:lang w:val="en-US"/>
              </w:rPr>
              <w:t>e) for stage V – after the conclusion of the reception minutes upon completion of the works according to the provisions of GD no. 273/1994 for the approval of the Regulation on the reception of constructions, with subsequent amendments and additions;</w:t>
            </w:r>
          </w:p>
          <w:p w14:paraId="15F4C5A0"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 xml:space="preserve">12.4. If, during the process of obtaining the approvals/agreements, the need to modify the solution arises, the Contractor has the obligation to </w:t>
            </w:r>
            <w:r w:rsidRPr="00967090">
              <w:rPr>
                <w:sz w:val="22"/>
                <w:szCs w:val="22"/>
                <w:lang w:val="en-US"/>
              </w:rPr>
              <w:lastRenderedPageBreak/>
              <w:t>comply with them based on the requests of the competent institutions.</w:t>
            </w:r>
          </w:p>
          <w:p w14:paraId="15F4C5A1"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12.5. In the event that the documentation/studies developed will be rejected by the approval authorities and, if necessary, including by the project verifiers, the Contractor has the obligation to remedy them within no more than 5 (five) days from the date of who is notified in writing of the reasons for rejection, in accordance with the requirements of the aforementioned entities, without invoking additional costs compared to the offered value of the contract.</w:t>
            </w:r>
          </w:p>
          <w:p w14:paraId="15F4C5A2"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12.6. In the event that, during the course of the contract, the economic indicators change, the Contractor will review the documentation without additional costs.</w:t>
            </w:r>
          </w:p>
          <w:p w14:paraId="15F4C5A3"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12.7. If the corrections will be made partially, the deadlines mentioned in the previous articles will be delayed until the deficiencies or ambiguities are completely corrected.</w:t>
            </w:r>
          </w:p>
          <w:p w14:paraId="15F4C5A4" w14:textId="77777777" w:rsidR="00DF4CBE" w:rsidRPr="00967090" w:rsidRDefault="000625E8" w:rsidP="00C82295">
            <w:pPr>
              <w:pStyle w:val="BodyText2"/>
              <w:spacing w:after="0" w:line="276" w:lineRule="auto"/>
              <w:jc w:val="both"/>
              <w:rPr>
                <w:sz w:val="22"/>
                <w:szCs w:val="22"/>
                <w:lang w:val="en-US"/>
              </w:rPr>
            </w:pPr>
            <w:r w:rsidRPr="00967090">
              <w:rPr>
                <w:sz w:val="22"/>
                <w:szCs w:val="22"/>
                <w:lang w:val="en-US"/>
              </w:rPr>
              <w:t>12.8. Documents in electronic format that are created in digital format and signed electronically, without an equivalent in analog format, as well as digital documents created as a result of the conversion of source documents in analog format (scan .PDF or equivalent), will be handed over by the Contractor on conventional optical storage media/flash memory (CD/DVD/USB).</w:t>
            </w:r>
          </w:p>
          <w:p w14:paraId="15F4C5A5" w14:textId="77777777" w:rsidR="00DF4CBE" w:rsidRPr="00967090" w:rsidRDefault="00DF4CBE" w:rsidP="00BA4DC9">
            <w:pPr>
              <w:autoSpaceDE w:val="0"/>
              <w:autoSpaceDN w:val="0"/>
              <w:adjustRightInd w:val="0"/>
              <w:spacing w:line="276" w:lineRule="auto"/>
              <w:jc w:val="both"/>
              <w:rPr>
                <w:b/>
                <w:sz w:val="22"/>
                <w:szCs w:val="22"/>
                <w:lang w:val="en-US"/>
              </w:rPr>
            </w:pPr>
            <w:r w:rsidRPr="00967090">
              <w:rPr>
                <w:b/>
                <w:sz w:val="22"/>
                <w:szCs w:val="22"/>
                <w:lang w:val="en-US"/>
              </w:rPr>
              <w:t>13. Commencement, Completion, Delays, Termination</w:t>
            </w:r>
          </w:p>
          <w:p w14:paraId="15F4C5A6"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13.1.1. The Contractor has the obligation to start providing the services after the establishment of the guarantee of good execution, respectively on the date specified in the orders to start providing the services, issued by the Authority.</w:t>
            </w:r>
          </w:p>
          <w:p w14:paraId="15F4C5A7"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13.1.2. If the Contractor suffers delays due exclusively to the Authority, the parties will determine, by common agreement, the extension of the service provision period, without any additional obligation of any kind from the Authority and the modification of the execution schedule of the corresponding stages by means of an addendum.</w:t>
            </w:r>
          </w:p>
          <w:p w14:paraId="15F4C5A8"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13.2.1. The services provided under the contract or any phase thereof intended to be completed within a period established in the delivery schedule must be completed within the term agreed by the parties, which term is calculated from the date of commencement of the provision of services.</w:t>
            </w:r>
          </w:p>
          <w:p w14:paraId="15F4C5A9" w14:textId="77777777" w:rsidR="00BA4DC9" w:rsidRPr="00967090" w:rsidRDefault="00DF4CBE" w:rsidP="00BA4DC9">
            <w:pPr>
              <w:autoSpaceDN w:val="0"/>
              <w:spacing w:line="276" w:lineRule="auto"/>
              <w:ind w:right="-54"/>
              <w:jc w:val="both"/>
              <w:rPr>
                <w:sz w:val="22"/>
                <w:szCs w:val="22"/>
                <w:lang w:val="en-US"/>
              </w:rPr>
            </w:pPr>
            <w:r w:rsidRPr="00967090">
              <w:rPr>
                <w:sz w:val="22"/>
                <w:szCs w:val="22"/>
                <w:lang w:val="en-US"/>
              </w:rPr>
              <w:t xml:space="preserve">13.2.2. If any reasons for delay not due to the Contractor or other unusual circumstances likely to occur otherwise than through breach of contract by the Contractor entitle the latter to request an </w:t>
            </w:r>
            <w:r w:rsidRPr="00967090">
              <w:rPr>
                <w:sz w:val="22"/>
                <w:szCs w:val="22"/>
                <w:lang w:val="en-US"/>
              </w:rPr>
              <w:lastRenderedPageBreak/>
              <w:t xml:space="preserve">extension of the service provision period or any phase </w:t>
            </w:r>
            <w:proofErr w:type="gramStart"/>
            <w:r w:rsidRPr="00967090">
              <w:rPr>
                <w:sz w:val="22"/>
                <w:szCs w:val="22"/>
                <w:lang w:val="en-US"/>
              </w:rPr>
              <w:t>thereof ,</w:t>
            </w:r>
            <w:proofErr w:type="gramEnd"/>
            <w:r w:rsidRPr="00967090">
              <w:rPr>
                <w:sz w:val="22"/>
                <w:szCs w:val="22"/>
                <w:lang w:val="en-US"/>
              </w:rPr>
              <w:t xml:space="preserve"> then the parties will revise, by mutual agreement, the delivery period, the execution schedule of the stages and will sign an addendum.</w:t>
            </w:r>
          </w:p>
          <w:p w14:paraId="15F4C5AA"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13.3. If, during the performance of the Contract, the Contractor does not meet the delivery deadline, it has the obligation to notify the Authority in due time. The modification of the date/periods of provision assumed in the execution schedule of the stages is made with the agreement of the parties, by means of an addendum.</w:t>
            </w:r>
          </w:p>
          <w:p w14:paraId="15F4C5AB" w14:textId="77777777" w:rsidR="00BA4DC9" w:rsidRPr="00967090" w:rsidRDefault="00DF4CBE" w:rsidP="00BA4DC9">
            <w:pPr>
              <w:autoSpaceDN w:val="0"/>
              <w:spacing w:line="276" w:lineRule="auto"/>
              <w:ind w:right="-54"/>
              <w:jc w:val="both"/>
              <w:rPr>
                <w:sz w:val="22"/>
                <w:szCs w:val="22"/>
                <w:lang w:val="en-US"/>
              </w:rPr>
            </w:pPr>
            <w:r w:rsidRPr="00967090">
              <w:rPr>
                <w:sz w:val="22"/>
                <w:szCs w:val="22"/>
                <w:lang w:val="en-US"/>
              </w:rPr>
              <w:t>13.4. Unless the Authority agrees to an extension of the delivery term, any delay in fulfilling the contract gives it the right to request penalties from the Contractor.</w:t>
            </w:r>
          </w:p>
          <w:p w14:paraId="15F4C5AC" w14:textId="77777777" w:rsidR="00BA4DC9" w:rsidRPr="00967090" w:rsidRDefault="00BA4DC9" w:rsidP="00BA4DC9">
            <w:pPr>
              <w:autoSpaceDE w:val="0"/>
              <w:autoSpaceDN w:val="0"/>
              <w:adjustRightInd w:val="0"/>
              <w:spacing w:line="276" w:lineRule="auto"/>
              <w:jc w:val="both"/>
              <w:rPr>
                <w:b/>
                <w:sz w:val="22"/>
                <w:szCs w:val="22"/>
                <w:lang w:val="en-US"/>
              </w:rPr>
            </w:pPr>
            <w:r w:rsidRPr="00967090">
              <w:rPr>
                <w:b/>
                <w:sz w:val="22"/>
                <w:szCs w:val="22"/>
                <w:lang w:val="en-US"/>
              </w:rPr>
              <w:t>14. Contract price adjustment</w:t>
            </w:r>
          </w:p>
          <w:p w14:paraId="15F4C5AD" w14:textId="77777777" w:rsidR="00BA4DC9" w:rsidRPr="00967090" w:rsidRDefault="00BA4DC9" w:rsidP="00BA4DC9">
            <w:pPr>
              <w:autoSpaceDE w:val="0"/>
              <w:autoSpaceDN w:val="0"/>
              <w:adjustRightInd w:val="0"/>
              <w:spacing w:line="276" w:lineRule="auto"/>
              <w:jc w:val="both"/>
              <w:rPr>
                <w:sz w:val="22"/>
                <w:szCs w:val="22"/>
                <w:lang w:val="en-US"/>
              </w:rPr>
            </w:pPr>
            <w:r w:rsidRPr="00967090">
              <w:rPr>
                <w:sz w:val="22"/>
                <w:szCs w:val="22"/>
                <w:lang w:val="en-US"/>
              </w:rPr>
              <w:t>14.1. The contracting parties have the right, during the performance of the Contract, to agree to the modification of the contractual clauses, by addendum, according to art. 221 of Law no. 98/2016 on public procurement, with subsequent amendments and additions.</w:t>
            </w:r>
          </w:p>
          <w:p w14:paraId="15F4C5AE" w14:textId="7CA620C0" w:rsidR="00BA4DC9" w:rsidRPr="00967090" w:rsidRDefault="00BA4DC9" w:rsidP="00BA4DC9">
            <w:pPr>
              <w:autoSpaceDE w:val="0"/>
              <w:autoSpaceDN w:val="0"/>
              <w:adjustRightInd w:val="0"/>
              <w:spacing w:line="276" w:lineRule="auto"/>
              <w:jc w:val="both"/>
              <w:rPr>
                <w:sz w:val="22"/>
                <w:szCs w:val="22"/>
                <w:lang w:val="en-US"/>
              </w:rPr>
            </w:pPr>
            <w:r w:rsidRPr="00967090">
              <w:rPr>
                <w:sz w:val="22"/>
                <w:szCs w:val="22"/>
                <w:lang w:val="en-US"/>
              </w:rPr>
              <w:t xml:space="preserve">14.2. Under the conditions of art. </w:t>
            </w:r>
            <w:r w:rsidR="004B668A" w:rsidRPr="00E93B14">
              <w:rPr>
                <w:iCs/>
                <w:sz w:val="22"/>
                <w:szCs w:val="22"/>
                <w:shd w:val="clear" w:color="auto" w:fill="FFFFFF"/>
              </w:rPr>
              <w:t>222^2</w:t>
            </w:r>
            <w:r w:rsidRPr="00967090">
              <w:rPr>
                <w:sz w:val="22"/>
                <w:szCs w:val="22"/>
                <w:lang w:val="en-US"/>
              </w:rPr>
              <w:t>, para. (</w:t>
            </w:r>
            <w:r w:rsidR="004B668A">
              <w:rPr>
                <w:sz w:val="22"/>
                <w:szCs w:val="22"/>
                <w:lang w:val="en-US"/>
              </w:rPr>
              <w:t>4</w:t>
            </w:r>
            <w:r w:rsidRPr="00967090">
              <w:rPr>
                <w:sz w:val="22"/>
                <w:szCs w:val="22"/>
                <w:lang w:val="en-US"/>
              </w:rPr>
              <w:t>)  from Law no. 98/2016 on public procurement, with subsequent amendments and additions, price adjustment, is directly applicable in the event that legislative changes take place or administrative acts have been issued by local authorities that have as their object the establishment, modification or waiver of certain local taxes/taxes, the effect of which is reflected in the increase/decrease the costs on the basis of which the contract price was based.</w:t>
            </w:r>
          </w:p>
          <w:p w14:paraId="15F4C5AF" w14:textId="77777777" w:rsidR="00BA4DC9" w:rsidRPr="00967090" w:rsidRDefault="00BA4DC9" w:rsidP="00BA4DC9">
            <w:pPr>
              <w:autoSpaceDE w:val="0"/>
              <w:autoSpaceDN w:val="0"/>
              <w:adjustRightInd w:val="0"/>
              <w:spacing w:line="276" w:lineRule="auto"/>
              <w:jc w:val="both"/>
              <w:rPr>
                <w:b/>
                <w:sz w:val="22"/>
                <w:szCs w:val="22"/>
                <w:lang w:val="en-US"/>
              </w:rPr>
            </w:pPr>
            <w:r w:rsidRPr="00967090">
              <w:rPr>
                <w:b/>
                <w:sz w:val="22"/>
                <w:szCs w:val="22"/>
                <w:lang w:val="en-US"/>
              </w:rPr>
              <w:t>15. Amendments</w:t>
            </w:r>
          </w:p>
          <w:p w14:paraId="15F4C5B0" w14:textId="77777777" w:rsidR="00BA4DC9" w:rsidRPr="00967090" w:rsidRDefault="00BA4DC9" w:rsidP="00BA4DC9">
            <w:pPr>
              <w:autoSpaceDN w:val="0"/>
              <w:spacing w:line="276" w:lineRule="auto"/>
              <w:ind w:right="-54"/>
              <w:jc w:val="both"/>
              <w:rPr>
                <w:sz w:val="22"/>
                <w:szCs w:val="22"/>
                <w:lang w:val="en-US"/>
              </w:rPr>
            </w:pPr>
            <w:r w:rsidRPr="00967090">
              <w:rPr>
                <w:sz w:val="22"/>
                <w:szCs w:val="22"/>
                <w:lang w:val="en-US"/>
              </w:rPr>
              <w:t>15.1. The contracting parties have the right, during the performance of the Contract, to agree to the modification of the contractual clauses, by means of an addendum.</w:t>
            </w:r>
          </w:p>
          <w:p w14:paraId="15F4C5B1" w14:textId="77777777" w:rsidR="00BA4DC9" w:rsidRPr="00967090" w:rsidRDefault="00BA4DC9" w:rsidP="00C82295">
            <w:pPr>
              <w:autoSpaceDN w:val="0"/>
              <w:spacing w:line="276" w:lineRule="auto"/>
              <w:ind w:right="-54"/>
              <w:jc w:val="both"/>
              <w:rPr>
                <w:sz w:val="22"/>
                <w:szCs w:val="22"/>
                <w:lang w:val="en-US"/>
              </w:rPr>
            </w:pPr>
            <w:r w:rsidRPr="00967090">
              <w:rPr>
                <w:sz w:val="22"/>
                <w:szCs w:val="22"/>
                <w:lang w:val="en-US"/>
              </w:rPr>
              <w:t>15.2. The contracting parties have the right, during the performance of the Contract, to agree, by means of an addendum, the adaptation of those clauses affected by legislative changes.</w:t>
            </w:r>
          </w:p>
          <w:p w14:paraId="15F4C5B2" w14:textId="77777777" w:rsidR="00BA4DC9" w:rsidRPr="00967090" w:rsidRDefault="00BA4DC9" w:rsidP="00BA4DC9">
            <w:pPr>
              <w:pStyle w:val="DefaultText"/>
              <w:spacing w:line="276" w:lineRule="auto"/>
              <w:ind w:right="-1"/>
              <w:jc w:val="both"/>
              <w:rPr>
                <w:b/>
                <w:sz w:val="22"/>
                <w:szCs w:val="22"/>
                <w:lang w:val="en-US"/>
              </w:rPr>
            </w:pPr>
            <w:r w:rsidRPr="00967090">
              <w:rPr>
                <w:b/>
                <w:sz w:val="22"/>
                <w:szCs w:val="22"/>
                <w:lang w:val="en-US"/>
              </w:rPr>
              <w:t>16. Contract termination clauses</w:t>
            </w:r>
          </w:p>
          <w:p w14:paraId="15F4C5B3"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16.1.1. This Contract terminates automatically, without the need for the intervention of an arbitral tribunal or a court, in the following cases:</w:t>
            </w:r>
          </w:p>
          <w:p w14:paraId="15F4C5B4"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a) on the date stipulated in the Contract;</w:t>
            </w:r>
          </w:p>
          <w:p w14:paraId="15F4C5B5"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b) on the date of the intervention of an act of Authority;</w:t>
            </w:r>
          </w:p>
          <w:p w14:paraId="15F4C5B6"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 xml:space="preserve">c) upon the occurrence of circumstances that could not be foreseen at the time of its conclusion and which lead to the modification of the clauses to such an extent that the performance of the contract would </w:t>
            </w:r>
            <w:r w:rsidRPr="00967090">
              <w:rPr>
                <w:sz w:val="22"/>
                <w:szCs w:val="22"/>
                <w:lang w:val="en-US"/>
              </w:rPr>
              <w:lastRenderedPageBreak/>
              <w:t>be contrary to the public interest; this fact will be notified to the Contractor within 10 calendar days from the date of occurrence of such circumstances or from the date on which the Authority became aware of such circumstances.</w:t>
            </w:r>
          </w:p>
          <w:p w14:paraId="15F4C5B7"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d) by termination, at the initiative of one of the parties, if the other party does not perform its essential obligations under this Contract and/or if it violates any of its obligations;</w:t>
            </w:r>
          </w:p>
          <w:p w14:paraId="15F4C5B8"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e) in case the financing contract related to the investment objective will be terminated.</w:t>
            </w:r>
          </w:p>
          <w:p w14:paraId="15F4C5B9" w14:textId="77777777" w:rsidR="00B26D75" w:rsidRPr="00967090" w:rsidRDefault="00BA4DC9" w:rsidP="00320960">
            <w:pPr>
              <w:pStyle w:val="DefaultText"/>
              <w:spacing w:line="276" w:lineRule="auto"/>
              <w:ind w:right="-1"/>
              <w:jc w:val="both"/>
              <w:rPr>
                <w:sz w:val="22"/>
                <w:szCs w:val="22"/>
                <w:lang w:val="en-US"/>
              </w:rPr>
            </w:pPr>
            <w:r w:rsidRPr="00967090">
              <w:rPr>
                <w:sz w:val="22"/>
                <w:szCs w:val="22"/>
                <w:lang w:val="en-US"/>
              </w:rPr>
              <w:t>16.1.2. In the event of the occurrence of circumstances that could not be foreseen at the time of its conclusion and that lead to the modification of the clauses to such an extent that the performance of the Contract could harm its interests, the Contractor has the right to terminate the Contract.</w:t>
            </w:r>
          </w:p>
          <w:p w14:paraId="15F4C5BA" w14:textId="77777777" w:rsidR="006A2607" w:rsidRPr="00967090" w:rsidRDefault="006A2607" w:rsidP="00320960">
            <w:pPr>
              <w:pStyle w:val="DefaultText"/>
              <w:spacing w:line="276" w:lineRule="auto"/>
              <w:ind w:right="-1"/>
              <w:jc w:val="both"/>
              <w:rPr>
                <w:sz w:val="22"/>
                <w:szCs w:val="22"/>
                <w:lang w:val="en-US"/>
              </w:rPr>
            </w:pPr>
          </w:p>
          <w:p w14:paraId="15F4C5BB" w14:textId="77777777" w:rsidR="006B1D93" w:rsidRPr="00967090" w:rsidRDefault="006B1D93" w:rsidP="00775BD3">
            <w:pPr>
              <w:pStyle w:val="ListParagraph"/>
              <w:numPr>
                <w:ilvl w:val="0"/>
                <w:numId w:val="21"/>
              </w:numPr>
              <w:suppressAutoHyphens w:val="0"/>
              <w:autoSpaceDE w:val="0"/>
              <w:autoSpaceDN w:val="0"/>
              <w:adjustRightInd w:val="0"/>
              <w:spacing w:line="276" w:lineRule="auto"/>
              <w:ind w:left="359"/>
              <w:jc w:val="both"/>
              <w:rPr>
                <w:b/>
                <w:bCs/>
                <w:iCs/>
                <w:sz w:val="22"/>
                <w:szCs w:val="22"/>
                <w:lang w:val="en-US"/>
              </w:rPr>
            </w:pPr>
            <w:r w:rsidRPr="00967090">
              <w:rPr>
                <w:b/>
                <w:bCs/>
                <w:iCs/>
                <w:sz w:val="22"/>
                <w:szCs w:val="22"/>
                <w:lang w:val="en-US"/>
              </w:rPr>
              <w:t>Subcontractors / Association</w:t>
            </w:r>
          </w:p>
          <w:p w14:paraId="15F4C5BC" w14:textId="77777777" w:rsidR="00705243" w:rsidRPr="00967090" w:rsidRDefault="006B1D93" w:rsidP="00320960">
            <w:pPr>
              <w:autoSpaceDN w:val="0"/>
              <w:spacing w:line="276" w:lineRule="auto"/>
              <w:ind w:right="-54"/>
              <w:jc w:val="both"/>
              <w:rPr>
                <w:sz w:val="22"/>
                <w:szCs w:val="22"/>
                <w:lang w:val="en-US"/>
              </w:rPr>
            </w:pPr>
            <w:r w:rsidRPr="00967090">
              <w:rPr>
                <w:sz w:val="22"/>
                <w:szCs w:val="22"/>
                <w:lang w:val="en-US"/>
              </w:rPr>
              <w:t>17.1.1. The Contractor is obliged, at the latest when the execution of the contract begins, to indicate to the Authority the names, contact details and legal representatives of its subcontractors involved in the execution of the public procurement contract, to the extent that this information is known at that time.</w:t>
            </w:r>
          </w:p>
          <w:p w14:paraId="15F4C5BD"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17.1.2. The Contractor has the obligation to notify the Authority of any changes to the information provided for in art. 17.1.1. for the duration of the public procurement contract.</w:t>
            </w:r>
          </w:p>
          <w:p w14:paraId="15F4C5BE"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17.1.3. The Contractor has the right to involve new subcontractors, during the execution of the public procurement contract, provided that their nomination does not represent a substantial modification of the public procurement contract.</w:t>
            </w:r>
          </w:p>
          <w:p w14:paraId="15F4C5BF"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17.1.4. In the situation provided for in art. 17.1.3., the Contractor shall submit to the Authority the information provided for in art. 17.1.1 and will obtain the Authority's agreement regarding any new subcontractors subsequently involved in the execution of the contract.</w:t>
            </w:r>
          </w:p>
          <w:p w14:paraId="15F4C5C0"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17.1.5. When the replacement or introduction of new subcontractors takes place after the award of the Contract, they submit to the Authority the certificates and other documents necessary to verify the absence of exclusion situations and the resources/capabilities corresponding to their part of involvement in the Contract to be fulfilled.</w:t>
            </w:r>
          </w:p>
          <w:p w14:paraId="15F4C5C1"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17.2. The Contractor has the obligation to conclude contracts with the designated subcontractors under the same conditions in which he concluded this contract with the Authority.</w:t>
            </w:r>
          </w:p>
          <w:p w14:paraId="15F4C5C2"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17.3.1. The Contractor has the obligation to present </w:t>
            </w:r>
            <w:r w:rsidRPr="00967090">
              <w:rPr>
                <w:sz w:val="22"/>
                <w:szCs w:val="22"/>
                <w:lang w:val="en-US"/>
              </w:rPr>
              <w:lastRenderedPageBreak/>
              <w:t>at the conclusion of the contract all the contracts concluded with the designated subcontractors.</w:t>
            </w:r>
          </w:p>
          <w:p w14:paraId="15F4C5C3"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17.3.2. The list of subcontractors, their recognition dates, as well as the contracts concluded with them are included in the annexes to the Contract.</w:t>
            </w:r>
          </w:p>
          <w:p w14:paraId="15F4C5C4"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17.4.1. In the case of subcontracting, the Contractor remains fully liable to the Authority regarding the manner in which the Contract is fulfilled.</w:t>
            </w:r>
          </w:p>
          <w:p w14:paraId="15F4C5C5"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17.4.2. The subcontractor is fully responsible to the Contractor for the way in which it fulfills its part of the Contract.</w:t>
            </w:r>
          </w:p>
          <w:p w14:paraId="15F4C5C6"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17.4.3. The Contractor has the right to claim damages to the subcontractors, if they do not fulfill their part of the Contract, at the value of ½ of their part of the Contract.</w:t>
            </w:r>
          </w:p>
          <w:p w14:paraId="15F4C5C7"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17.5.1. The Authority makes payments corresponding to the part/parts of this Contract performed by the subcontractors proposed in the offer, if they request, for services performed for the benefit of the Contractor according to the Contract between the Contractor and the subcontractor in accordance with the applicable legal provisions, when the nature of the Contract allows this and if the proposed subcontractors have expressed their option in this regard.</w:t>
            </w:r>
          </w:p>
          <w:p w14:paraId="15F4C5C8"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17.5.2. In the sense of art. 17.5.1., the subcontractors will express at the time of concluding the public procurement contract or at the time of their introduction in the public procurement contract, as the case may be, the option to be paid directly by the Authority. The Authority makes direct payments to the agreed subcontractors only when their performance is confirmed by documents agreed by all three parties, namely the Authority, the Contractor and the Subcontractor or by the Authority and the Subcontractor when, unjustifiably, the Contractor blocks the confirmation of the execution of the obligations assumed by the subcontractor.</w:t>
            </w:r>
          </w:p>
          <w:p w14:paraId="15F4C5C9"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17.5.3. When a subcontractor expresses the option to be paid directly, the Authority has the obligation to establish in the public procurement contract binding contractual clauses that provide for the legal transfer of payment obligations to the subcontractor/subcontractors for the related part/parts of the contract to him/her, when the fulfillment of the obligations assumed by the subcontracting contract was confirmed, in accordance with the provisions of para. (2). In this sense, the parties will conclude an addendum when new subcontractors are introduced.</w:t>
            </w:r>
          </w:p>
          <w:p w14:paraId="15F4C5CA" w14:textId="77777777" w:rsidR="00320960" w:rsidRPr="00967090" w:rsidRDefault="00320960" w:rsidP="00320960">
            <w:pPr>
              <w:autoSpaceDN w:val="0"/>
              <w:spacing w:line="276" w:lineRule="auto"/>
              <w:ind w:right="-54"/>
              <w:jc w:val="both"/>
              <w:rPr>
                <w:sz w:val="22"/>
                <w:szCs w:val="22"/>
                <w:lang w:val="en-US"/>
              </w:rPr>
            </w:pPr>
          </w:p>
          <w:p w14:paraId="15F4C5CB" w14:textId="77777777" w:rsidR="006B1D93" w:rsidRPr="00967090" w:rsidRDefault="006B1D93" w:rsidP="00320960">
            <w:pPr>
              <w:pStyle w:val="NoSpacing"/>
              <w:spacing w:line="276" w:lineRule="auto"/>
              <w:jc w:val="both"/>
              <w:rPr>
                <w:sz w:val="22"/>
                <w:szCs w:val="22"/>
                <w:lang w:val="en-US"/>
              </w:rPr>
            </w:pPr>
            <w:r w:rsidRPr="00967090">
              <w:rPr>
                <w:sz w:val="22"/>
                <w:szCs w:val="22"/>
                <w:lang w:val="en-US"/>
              </w:rPr>
              <w:t xml:space="preserve">17.5.4. The Authority will request, at the conclusion </w:t>
            </w:r>
            <w:r w:rsidRPr="00967090">
              <w:rPr>
                <w:sz w:val="22"/>
                <w:szCs w:val="22"/>
                <w:lang w:val="en-US"/>
              </w:rPr>
              <w:lastRenderedPageBreak/>
              <w:t>of the public procurement contract and when new subcontractors are introduced, the presentation of the contracts concluded between the contractor and the subcontractor/subcontractors nominated in the offer or declared later, so that the activities falling to them, as well as the amounts related to the services, are included in the public procurement contract or in additional documents to this Contract.</w:t>
            </w:r>
          </w:p>
          <w:p w14:paraId="15F4C5CC"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17.5.5. The contracts presented according to the provisions of art. 17.5.4. must be in accordance with the offer and will be included in the annexes to the public procurement contract.</w:t>
            </w:r>
          </w:p>
          <w:p w14:paraId="15F4C5CD"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17.5.6. The provisions provided for in art. 17.5.1.-17.5.5. does not diminish the responsibility of the Contractor regarding the manner of fulfilling this public procurement contract.</w:t>
            </w:r>
          </w:p>
          <w:p w14:paraId="15F4C5CE" w14:textId="77777777" w:rsidR="00352D9B" w:rsidRPr="00967090" w:rsidRDefault="006B1D93" w:rsidP="00320960">
            <w:pPr>
              <w:autoSpaceDN w:val="0"/>
              <w:spacing w:line="276" w:lineRule="auto"/>
              <w:ind w:right="-54"/>
              <w:jc w:val="both"/>
              <w:rPr>
                <w:sz w:val="22"/>
                <w:szCs w:val="22"/>
                <w:lang w:val="en-US"/>
              </w:rPr>
            </w:pPr>
            <w:r w:rsidRPr="00967090">
              <w:rPr>
                <w:sz w:val="22"/>
                <w:szCs w:val="22"/>
                <w:lang w:val="en-US"/>
              </w:rPr>
              <w:t>17.6. The Contractor may change any subcontractor only if he has not fulfilled his part of the Contract. The change of the subcontractor will not change the contract price and will be notified to the Authority.</w:t>
            </w:r>
          </w:p>
          <w:p w14:paraId="15F4C5CF"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17.7. The partners are jointly responsible for the execution of the Contract.</w:t>
            </w:r>
          </w:p>
          <w:p w14:paraId="15F4C5D0" w14:textId="77777777" w:rsidR="006B1D93" w:rsidRPr="00967090" w:rsidRDefault="006B1D93" w:rsidP="00775BD3">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lang w:val="en-US"/>
              </w:rPr>
            </w:pPr>
            <w:r w:rsidRPr="00967090">
              <w:rPr>
                <w:b/>
                <w:bCs/>
                <w:iCs/>
                <w:sz w:val="22"/>
                <w:szCs w:val="22"/>
                <w:lang w:val="en-US"/>
              </w:rPr>
              <w:t>Assignment</w:t>
            </w:r>
          </w:p>
          <w:p w14:paraId="15F4C5D1"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18.1. Under the terms of this Contract, the Contractor is only allowed to assign the claims arising from this contract, the obligations arising remain the responsibility of the contracting parties, as stipulated and assumed initially.</w:t>
            </w:r>
          </w:p>
          <w:p w14:paraId="15F4C5D2"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18.2. The Contractor can assign the right to collect related to the provision of services to other economic operators or other credit institutions only with the prior agreement of the Authority, expressed in writing, the amounts representing the value of the services provided under the conditions provided by law.</w:t>
            </w:r>
          </w:p>
          <w:p w14:paraId="15F4C5D3"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18.3. The amount that is the object of the assignment is paid by the Authority to the account indicated by the assignee, </w:t>
            </w:r>
            <w:proofErr w:type="spellStart"/>
            <w:r w:rsidRPr="00967090">
              <w:rPr>
                <w:sz w:val="22"/>
                <w:szCs w:val="22"/>
                <w:lang w:val="en-US"/>
              </w:rPr>
              <w:t>openedat</w:t>
            </w:r>
            <w:proofErr w:type="spellEnd"/>
            <w:r w:rsidRPr="00967090">
              <w:rPr>
                <w:sz w:val="22"/>
                <w:szCs w:val="22"/>
                <w:lang w:val="en-US"/>
              </w:rPr>
              <w:t xml:space="preserve"> the State Treasury, only if the Contractor has no payment obligations to the state budget, the state social insurance budget and the budgets of special funds, the Authority having the obligation to verify and notify the parties regarding the amount of these obligations, and only the difference will be transferred to the assignee's account between the assigned amount and the amount representing obligations to the budgets indicated above.</w:t>
            </w:r>
          </w:p>
          <w:p w14:paraId="15F4C5D4" w14:textId="77777777" w:rsidR="006B1D93" w:rsidRPr="00967090" w:rsidRDefault="006B1D93" w:rsidP="00775BD3">
            <w:pPr>
              <w:numPr>
                <w:ilvl w:val="0"/>
                <w:numId w:val="21"/>
              </w:numPr>
              <w:suppressAutoHyphens w:val="0"/>
              <w:autoSpaceDE w:val="0"/>
              <w:autoSpaceDN w:val="0"/>
              <w:adjustRightInd w:val="0"/>
              <w:spacing w:line="276" w:lineRule="auto"/>
              <w:ind w:hanging="1080"/>
              <w:jc w:val="both"/>
              <w:rPr>
                <w:b/>
                <w:sz w:val="22"/>
                <w:szCs w:val="22"/>
                <w:lang w:val="en-US"/>
              </w:rPr>
            </w:pPr>
            <w:r w:rsidRPr="00967090">
              <w:rPr>
                <w:b/>
                <w:sz w:val="22"/>
                <w:szCs w:val="22"/>
                <w:lang w:val="en-US"/>
              </w:rPr>
              <w:t>Force majeure</w:t>
            </w:r>
          </w:p>
          <w:p w14:paraId="15F4C5D5"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19.1. Force majeure is any external, unpredictable, absolutely invincible and unavoidable event according to art. 1351, para. (2) of the Civil Code. Force majeure is ascertained by a competent </w:t>
            </w:r>
            <w:r w:rsidRPr="00967090">
              <w:rPr>
                <w:sz w:val="22"/>
                <w:szCs w:val="22"/>
                <w:lang w:val="en-US"/>
              </w:rPr>
              <w:lastRenderedPageBreak/>
              <w:t>authority.</w:t>
            </w:r>
          </w:p>
          <w:p w14:paraId="15F4C5D6"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19.2. Force majeure exempts the contracting parties from fulfilling the obligations assumed by this Contract, during the entire period in which it acts.</w:t>
            </w:r>
          </w:p>
          <w:p w14:paraId="15F4C5D7"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19.3. The fulfillment of the Contract will be suspended during the period of action of force majeure, but without prejudice to the rights due to the parties until its occurrence.</w:t>
            </w:r>
          </w:p>
          <w:p w14:paraId="15F4C5D8"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19.4. The contracting party invoking force majeure has the obligation to notify the other party, immediately and completely, of its occurrence and to take any measures at its disposal in order to limit the consequences.</w:t>
            </w:r>
          </w:p>
          <w:p w14:paraId="15F4C5D9" w14:textId="77777777" w:rsidR="006B1D93" w:rsidRPr="00967090" w:rsidRDefault="006B1D93" w:rsidP="006005FB">
            <w:pPr>
              <w:autoSpaceDN w:val="0"/>
              <w:spacing w:line="276" w:lineRule="auto"/>
              <w:ind w:right="-54"/>
              <w:jc w:val="both"/>
              <w:rPr>
                <w:sz w:val="22"/>
                <w:szCs w:val="22"/>
                <w:lang w:val="en-US"/>
              </w:rPr>
            </w:pPr>
            <w:r w:rsidRPr="00967090">
              <w:rPr>
                <w:sz w:val="22"/>
                <w:szCs w:val="22"/>
                <w:lang w:val="en-US"/>
              </w:rPr>
              <w:t>19.5. If the force majeure acts or is estimated to act for a period longer than 6 months, each party will have the right to notify the other party of the full termination of this Contract, without any of the parties being able to claim damages from the other party for the notified period .</w:t>
            </w:r>
          </w:p>
          <w:p w14:paraId="15F4C5DA" w14:textId="77777777" w:rsidR="006B1D93" w:rsidRPr="00967090" w:rsidRDefault="006B1D93" w:rsidP="00320960">
            <w:pPr>
              <w:autoSpaceDE w:val="0"/>
              <w:autoSpaceDN w:val="0"/>
              <w:adjustRightInd w:val="0"/>
              <w:spacing w:line="276" w:lineRule="auto"/>
              <w:ind w:left="142" w:hanging="142"/>
              <w:jc w:val="both"/>
              <w:rPr>
                <w:b/>
                <w:sz w:val="22"/>
                <w:szCs w:val="22"/>
                <w:lang w:val="en-US"/>
              </w:rPr>
            </w:pPr>
            <w:r w:rsidRPr="00967090">
              <w:rPr>
                <w:b/>
                <w:sz w:val="22"/>
                <w:szCs w:val="22"/>
                <w:lang w:val="en-US"/>
              </w:rPr>
              <w:t>20. Dispute Resolution</w:t>
            </w:r>
          </w:p>
          <w:p w14:paraId="15F4C5DB"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20.1. The Authority and the Contractor will make every effort to resolve amicably, through direct negotiations, any misunderstanding or dispute that may arise between them within or in connection with the performance of the Contract.</w:t>
            </w:r>
          </w:p>
          <w:p w14:paraId="15F4C5DC"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20.2. If, after 15 days from the start of these negotiations, the Authority and the Contractor fail to resolve amicably a contractual divergence, each may request that the dispute be resolved by the Romanian courts.</w:t>
            </w:r>
          </w:p>
          <w:p w14:paraId="15F4C5DD" w14:textId="77777777" w:rsidR="006B1D93" w:rsidRPr="00967090" w:rsidRDefault="00556C43" w:rsidP="00556C43">
            <w:pPr>
              <w:tabs>
                <w:tab w:val="left" w:pos="567"/>
              </w:tabs>
              <w:suppressAutoHyphens w:val="0"/>
              <w:autoSpaceDN w:val="0"/>
              <w:spacing w:line="276" w:lineRule="auto"/>
              <w:ind w:right="-54"/>
              <w:jc w:val="both"/>
              <w:rPr>
                <w:b/>
                <w:sz w:val="22"/>
                <w:szCs w:val="22"/>
                <w:lang w:val="en-US"/>
              </w:rPr>
            </w:pPr>
            <w:r w:rsidRPr="00967090">
              <w:rPr>
                <w:b/>
                <w:sz w:val="22"/>
                <w:szCs w:val="22"/>
                <w:lang w:val="en-US"/>
              </w:rPr>
              <w:t>21.</w:t>
            </w:r>
            <w:r w:rsidR="006B1D93" w:rsidRPr="00967090">
              <w:rPr>
                <w:b/>
                <w:sz w:val="22"/>
                <w:szCs w:val="22"/>
                <w:lang w:val="en-US"/>
              </w:rPr>
              <w:t>Insurance</w:t>
            </w:r>
          </w:p>
          <w:p w14:paraId="15F4C5DE"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21.1. Before starting the provision of services, the Contractor shall conclude and maintain in force, throughout the duration of the Contract, a professional civil liability insurance that will cover the risk of professional negligence in the design of the works.</w:t>
            </w:r>
          </w:p>
          <w:p w14:paraId="15F4C5DF"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21.2. The Contractor has the obligation to conclude, within 5 working days from the date of signing the Contract and before the start of the provision of services, a professional civil liability insurance that will cover all the risks that could arise regarding the performance of this Contract, including for its own staff and the representatives authorized to verify, test or receive the services, as well as the damages or prejudices caused to the Authority and/or to third natural/legal persons, during the execution period of this Contract.</w:t>
            </w:r>
          </w:p>
          <w:p w14:paraId="15F4C5E0"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21.3. The insurance will be concluded at least for the value of this Contract, excluding VAT</w:t>
            </w:r>
          </w:p>
          <w:p w14:paraId="15F4C5E1"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21.4. The insurance will be concluded with an insurance company, with the maintenance of its </w:t>
            </w:r>
            <w:r w:rsidRPr="00967090">
              <w:rPr>
                <w:sz w:val="22"/>
                <w:szCs w:val="22"/>
                <w:lang w:val="en-US"/>
              </w:rPr>
              <w:lastRenderedPageBreak/>
              <w:t>validity throughout the duration of the Contract.</w:t>
            </w:r>
          </w:p>
          <w:p w14:paraId="15F4C5E2" w14:textId="77777777" w:rsidR="006B1D93" w:rsidRPr="00967090" w:rsidRDefault="006B1D93" w:rsidP="00320960">
            <w:pPr>
              <w:autoSpaceDE w:val="0"/>
              <w:autoSpaceDN w:val="0"/>
              <w:adjustRightInd w:val="0"/>
              <w:spacing w:line="276" w:lineRule="auto"/>
              <w:jc w:val="both"/>
              <w:rPr>
                <w:b/>
                <w:sz w:val="22"/>
                <w:szCs w:val="22"/>
                <w:lang w:val="en-US"/>
              </w:rPr>
            </w:pPr>
            <w:r w:rsidRPr="00967090">
              <w:rPr>
                <w:b/>
                <w:sz w:val="22"/>
                <w:szCs w:val="22"/>
                <w:lang w:val="en-US"/>
              </w:rPr>
              <w:t>22. Communications</w:t>
            </w:r>
          </w:p>
          <w:p w14:paraId="15F4C5E3" w14:textId="77777777" w:rsidR="006B1D93" w:rsidRPr="00967090" w:rsidRDefault="006B1D93" w:rsidP="00320960">
            <w:pPr>
              <w:autoSpaceDE w:val="0"/>
              <w:autoSpaceDN w:val="0"/>
              <w:adjustRightInd w:val="0"/>
              <w:spacing w:line="276" w:lineRule="auto"/>
              <w:jc w:val="both"/>
              <w:rPr>
                <w:b/>
                <w:sz w:val="22"/>
                <w:szCs w:val="22"/>
                <w:lang w:val="en-US"/>
              </w:rPr>
            </w:pPr>
            <w:r w:rsidRPr="00967090">
              <w:rPr>
                <w:sz w:val="22"/>
                <w:szCs w:val="22"/>
                <w:lang w:val="en-US"/>
              </w:rPr>
              <w:t>22.1.1. Any communication between the parties regarding the performance of this Contract must be in writing.</w:t>
            </w:r>
          </w:p>
          <w:p w14:paraId="15F4C5E4" w14:textId="77777777" w:rsidR="006B1D93" w:rsidRPr="00967090" w:rsidRDefault="006B1D93" w:rsidP="00320960">
            <w:pPr>
              <w:spacing w:line="276" w:lineRule="auto"/>
              <w:jc w:val="both"/>
              <w:rPr>
                <w:sz w:val="22"/>
                <w:szCs w:val="22"/>
                <w:lang w:val="en-US"/>
              </w:rPr>
            </w:pPr>
            <w:r w:rsidRPr="00967090">
              <w:rPr>
                <w:sz w:val="22"/>
                <w:szCs w:val="22"/>
                <w:lang w:val="en-US"/>
              </w:rPr>
              <w:t>22.1.2. Any written document must be recorded both at the time of transmission and at the time of receipt.</w:t>
            </w:r>
          </w:p>
          <w:p w14:paraId="15F4C5E5"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22.2. Communications between the parties may also be made by fax or e-mail, </w:t>
            </w:r>
            <w:proofErr w:type="spellStart"/>
            <w:r w:rsidRPr="00967090">
              <w:rPr>
                <w:sz w:val="22"/>
                <w:szCs w:val="22"/>
                <w:lang w:val="en-US"/>
              </w:rPr>
              <w:t>provided</w:t>
            </w:r>
            <w:r w:rsidRPr="00967090">
              <w:rPr>
                <w:color w:val="000000"/>
                <w:sz w:val="22"/>
                <w:szCs w:val="22"/>
                <w:lang w:val="en-US"/>
              </w:rPr>
              <w:t>written</w:t>
            </w:r>
            <w:proofErr w:type="spellEnd"/>
            <w:r w:rsidRPr="00967090">
              <w:rPr>
                <w:color w:val="000000"/>
                <w:sz w:val="22"/>
                <w:szCs w:val="22"/>
                <w:lang w:val="en-US"/>
              </w:rPr>
              <w:t xml:space="preserve"> confirmation of receipt of the communication.</w:t>
            </w:r>
          </w:p>
          <w:p w14:paraId="15F4C5E6" w14:textId="77777777" w:rsidR="006B1D93" w:rsidRPr="00967090" w:rsidRDefault="006B1D93" w:rsidP="00320960">
            <w:pPr>
              <w:tabs>
                <w:tab w:val="left" w:pos="567"/>
              </w:tabs>
              <w:autoSpaceDE w:val="0"/>
              <w:autoSpaceDN w:val="0"/>
              <w:adjustRightInd w:val="0"/>
              <w:spacing w:line="276" w:lineRule="auto"/>
              <w:jc w:val="both"/>
              <w:rPr>
                <w:b/>
                <w:sz w:val="22"/>
                <w:szCs w:val="22"/>
                <w:lang w:val="en-US"/>
              </w:rPr>
            </w:pPr>
            <w:r w:rsidRPr="00967090">
              <w:rPr>
                <w:b/>
                <w:sz w:val="22"/>
                <w:szCs w:val="22"/>
                <w:lang w:val="en-US"/>
              </w:rPr>
              <w:t>23. Language governing the contract</w:t>
            </w:r>
          </w:p>
          <w:p w14:paraId="15F4C5E7"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23.1. The language governing the Contract is Romanian.</w:t>
            </w:r>
          </w:p>
          <w:p w14:paraId="15F4C5E8" w14:textId="77777777" w:rsidR="006B1D93" w:rsidRPr="00967090" w:rsidRDefault="006B1D93" w:rsidP="00775BD3">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lang w:val="en-US"/>
              </w:rPr>
            </w:pPr>
            <w:r w:rsidRPr="00967090">
              <w:rPr>
                <w:b/>
                <w:sz w:val="22"/>
                <w:szCs w:val="22"/>
                <w:lang w:val="en-US"/>
              </w:rPr>
              <w:t>Intellectual property rights</w:t>
            </w:r>
          </w:p>
          <w:p w14:paraId="15F4C5E9"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24.1. Any documentation, studies, projects result/results, elaborated and/or processed by the Contractor in the execution of the Contract become the exclusive property of the Authority after making the payment according to Art. 5.</w:t>
            </w:r>
          </w:p>
          <w:p w14:paraId="15F4C5EA"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24.3. Any documentation, studies, projects or rights, including copyright or other intellectual or industrial property rights, acquired in the execution of the Contract, will be the exclusive property of the Authority after making the payment according to Art. 5.</w:t>
            </w:r>
          </w:p>
          <w:p w14:paraId="15F4C5EB" w14:textId="77777777" w:rsidR="006B1D93" w:rsidRPr="00967090" w:rsidRDefault="006B1D93" w:rsidP="00352D9B">
            <w:pPr>
              <w:autoSpaceDN w:val="0"/>
              <w:spacing w:line="276" w:lineRule="auto"/>
              <w:ind w:right="-54"/>
              <w:jc w:val="both"/>
              <w:rPr>
                <w:sz w:val="22"/>
                <w:szCs w:val="22"/>
                <w:lang w:val="en-US"/>
              </w:rPr>
            </w:pPr>
            <w:r w:rsidRPr="00967090">
              <w:rPr>
                <w:sz w:val="22"/>
                <w:szCs w:val="22"/>
                <w:lang w:val="en-US"/>
              </w:rPr>
              <w:t xml:space="preserve">24.4 Through the Contract price provided for in art. 5.1. </w:t>
            </w:r>
            <w:proofErr w:type="gramStart"/>
            <w:r w:rsidRPr="00967090">
              <w:rPr>
                <w:sz w:val="22"/>
                <w:szCs w:val="22"/>
                <w:lang w:val="en-US"/>
              </w:rPr>
              <w:t>the</w:t>
            </w:r>
            <w:proofErr w:type="gramEnd"/>
            <w:r w:rsidRPr="00967090">
              <w:rPr>
                <w:sz w:val="22"/>
                <w:szCs w:val="22"/>
                <w:lang w:val="en-US"/>
              </w:rPr>
              <w:t xml:space="preserve"> payment of intellectual property rights, i.e. copyright and rights related to copyright, is also covered.</w:t>
            </w:r>
          </w:p>
          <w:p w14:paraId="15F4C5EC" w14:textId="77777777" w:rsidR="006B1D93" w:rsidRPr="00967090" w:rsidRDefault="006B1D93" w:rsidP="00775BD3">
            <w:pPr>
              <w:numPr>
                <w:ilvl w:val="0"/>
                <w:numId w:val="22"/>
              </w:numPr>
              <w:tabs>
                <w:tab w:val="left" w:pos="567"/>
              </w:tabs>
              <w:suppressAutoHyphens w:val="0"/>
              <w:autoSpaceDE w:val="0"/>
              <w:autoSpaceDN w:val="0"/>
              <w:adjustRightInd w:val="0"/>
              <w:spacing w:line="276" w:lineRule="auto"/>
              <w:ind w:left="0" w:firstLine="0"/>
              <w:jc w:val="both"/>
              <w:rPr>
                <w:b/>
                <w:sz w:val="22"/>
                <w:szCs w:val="22"/>
                <w:lang w:val="en-US"/>
              </w:rPr>
            </w:pPr>
            <w:r w:rsidRPr="00967090">
              <w:rPr>
                <w:b/>
                <w:sz w:val="22"/>
                <w:szCs w:val="22"/>
                <w:lang w:val="en-US"/>
              </w:rPr>
              <w:t>Provisions regarding the protection of personal data</w:t>
            </w:r>
          </w:p>
          <w:p w14:paraId="15F4C5ED" w14:textId="77777777" w:rsidR="006B1D93" w:rsidRPr="00967090" w:rsidRDefault="006B1D93" w:rsidP="00320960">
            <w:pPr>
              <w:pStyle w:val="ListParagraph"/>
              <w:autoSpaceDE w:val="0"/>
              <w:autoSpaceDN w:val="0"/>
              <w:adjustRightInd w:val="0"/>
              <w:spacing w:line="276" w:lineRule="auto"/>
              <w:ind w:left="0"/>
              <w:jc w:val="both"/>
              <w:rPr>
                <w:sz w:val="22"/>
                <w:szCs w:val="22"/>
                <w:lang w:val="en-US"/>
              </w:rPr>
            </w:pPr>
            <w:r w:rsidRPr="00967090">
              <w:rPr>
                <w:sz w:val="22"/>
                <w:szCs w:val="22"/>
                <w:lang w:val="en-US"/>
              </w:rPr>
              <w:t>25.1. In order to execute the Contract, each party must process personal data regarding the other party's employees and/or representatives.</w:t>
            </w:r>
          </w:p>
          <w:p w14:paraId="15F4C5EF" w14:textId="112A340C" w:rsidR="004569F5" w:rsidRPr="00BC49AB" w:rsidRDefault="006B1D93" w:rsidP="00BC49AB">
            <w:pPr>
              <w:pStyle w:val="AOA"/>
              <w:widowControl w:val="0"/>
              <w:numPr>
                <w:ilvl w:val="0"/>
                <w:numId w:val="0"/>
              </w:numPr>
              <w:spacing w:before="0" w:line="276" w:lineRule="auto"/>
              <w:rPr>
                <w:rFonts w:eastAsia="Times New Roman"/>
                <w:lang w:eastAsia="ro-RO"/>
              </w:rPr>
            </w:pPr>
            <w:r w:rsidRPr="00967090">
              <w:rPr>
                <w:rFonts w:eastAsia="Times New Roman"/>
                <w:lang w:eastAsia="ro-RO"/>
              </w:rPr>
              <w:t>25.2. The parties were aware that, on May 25, 2018, Regulation no. 679 of April 27, 2016 of the European Parliament and of the Council of the European Union on the protection of natural persons with regard to the processing of personal data and on the free movement of such data and repealing Directive 95/46/EC (known as the General Regulation on Data Protection) (the Regulation) has entered into force and they make all reasonable efforts to ensure that they comply with the provisions of the Regulation.</w:t>
            </w:r>
          </w:p>
          <w:p w14:paraId="15F4C5F0" w14:textId="77777777" w:rsidR="006B1D93" w:rsidRPr="00967090" w:rsidRDefault="006B1D93" w:rsidP="00320960">
            <w:pPr>
              <w:pStyle w:val="AOAltHead1"/>
              <w:numPr>
                <w:ilvl w:val="0"/>
                <w:numId w:val="0"/>
              </w:numPr>
              <w:spacing w:before="0" w:line="276" w:lineRule="auto"/>
              <w:rPr>
                <w:rFonts w:eastAsia="Times New Roman"/>
                <w:kern w:val="0"/>
                <w:lang w:eastAsia="ro-RO"/>
              </w:rPr>
            </w:pPr>
            <w:r w:rsidRPr="00967090">
              <w:rPr>
                <w:rFonts w:eastAsia="Times New Roman"/>
                <w:kern w:val="0"/>
                <w:lang w:eastAsia="ro-RO"/>
              </w:rPr>
              <w:t xml:space="preserve">25.3. When processing personal data in connection with this contract, each party undertakes to comply with the applicable legislation on the protection of personal data, including, but not limited to, the provisions of the Regulation, implementing legislation and decisions on which the Romanian </w:t>
            </w:r>
            <w:r w:rsidRPr="00967090">
              <w:rPr>
                <w:rFonts w:eastAsia="Times New Roman"/>
                <w:kern w:val="0"/>
                <w:lang w:eastAsia="ro-RO"/>
              </w:rPr>
              <w:lastRenderedPageBreak/>
              <w:t>supervisory authority (ANSPDCP) can issue in relation to them.</w:t>
            </w:r>
          </w:p>
          <w:p w14:paraId="15F4C5F1" w14:textId="77777777" w:rsidR="006B1D93" w:rsidRPr="00967090" w:rsidRDefault="006B1D93" w:rsidP="00320960">
            <w:pPr>
              <w:pStyle w:val="AOAltHead1"/>
              <w:numPr>
                <w:ilvl w:val="0"/>
                <w:numId w:val="0"/>
              </w:numPr>
              <w:spacing w:before="0" w:line="276" w:lineRule="auto"/>
              <w:rPr>
                <w:rFonts w:eastAsia="Times New Roman"/>
                <w:kern w:val="0"/>
                <w:lang w:eastAsia="ro-RO"/>
              </w:rPr>
            </w:pPr>
            <w:r w:rsidRPr="00967090">
              <w:rPr>
                <w:rFonts w:eastAsia="Times New Roman"/>
                <w:kern w:val="0"/>
                <w:lang w:eastAsia="ro-RO"/>
              </w:rPr>
              <w:t>25.4. Each party will disclose to the other party personal data regarding its employees or representatives responsible for the execution of this contract. These data will consist of: identification data, position, employer, telephone number, e-mail address of employees/legal representatives.</w:t>
            </w:r>
          </w:p>
          <w:p w14:paraId="15F4C5F3" w14:textId="4971544E" w:rsidR="00556C43" w:rsidRPr="00BC49AB" w:rsidRDefault="006B1D93" w:rsidP="00BC49AB">
            <w:pPr>
              <w:pStyle w:val="AOAltHead1"/>
              <w:numPr>
                <w:ilvl w:val="0"/>
                <w:numId w:val="0"/>
              </w:numPr>
              <w:spacing w:before="0" w:line="276" w:lineRule="auto"/>
              <w:rPr>
                <w:rFonts w:eastAsia="Times New Roman"/>
                <w:kern w:val="0"/>
                <w:lang w:eastAsia="ro-RO"/>
              </w:rPr>
            </w:pPr>
            <w:r w:rsidRPr="00967090">
              <w:rPr>
                <w:rFonts w:eastAsia="Times New Roman"/>
                <w:kern w:val="0"/>
                <w:lang w:eastAsia="ro-RO"/>
              </w:rPr>
              <w:t>25.5. For the avoidance of doubt, the parties acknowledge and agree that each party shall independently determine the purpose(s) and means of personal data processing in connection with this Contract. The parties agree and confirm that they will not act as joint controllers or be in an operator-processor relationship, each party acting as an independent data controller for its own data processing in connection with this agreement, and neither party accepts any liability for a breach by the other party of applicable law.</w:t>
            </w:r>
          </w:p>
          <w:p w14:paraId="15F4C5F4" w14:textId="77777777" w:rsidR="00556C43" w:rsidRPr="00967090" w:rsidRDefault="006B1D93" w:rsidP="00320960">
            <w:pPr>
              <w:autoSpaceDN w:val="0"/>
              <w:spacing w:line="276" w:lineRule="auto"/>
              <w:ind w:right="-54"/>
              <w:jc w:val="both"/>
              <w:rPr>
                <w:sz w:val="22"/>
                <w:szCs w:val="22"/>
                <w:lang w:val="en-US"/>
              </w:rPr>
            </w:pPr>
            <w:r w:rsidRPr="00967090">
              <w:rPr>
                <w:sz w:val="22"/>
                <w:szCs w:val="22"/>
                <w:lang w:val="en-US"/>
              </w:rPr>
              <w:t>25.6. If circumstances arise in which either party acts as an authorized person of the other party or as an operator associated with the other party in relation to this Contract, the parties undertake to conclude a binding agreement in accordance with the provisions of articles 26 and 28 of Regulation (EU) 2016/679 of the European Parliament and of the Council and/or of any article or rule that replaces or supplements these provisions.</w:t>
            </w:r>
          </w:p>
          <w:p w14:paraId="15F4C5F5" w14:textId="77777777" w:rsidR="00500EF8" w:rsidRPr="00967090" w:rsidRDefault="00500EF8" w:rsidP="00775BD3">
            <w:pPr>
              <w:pStyle w:val="ListParagraph"/>
              <w:numPr>
                <w:ilvl w:val="0"/>
                <w:numId w:val="22"/>
              </w:numPr>
              <w:suppressAutoHyphens w:val="0"/>
              <w:autoSpaceDE w:val="0"/>
              <w:autoSpaceDN w:val="0"/>
              <w:adjustRightInd w:val="0"/>
              <w:spacing w:line="276" w:lineRule="auto"/>
              <w:ind w:hanging="720"/>
              <w:jc w:val="both"/>
              <w:rPr>
                <w:b/>
                <w:sz w:val="22"/>
                <w:szCs w:val="22"/>
                <w:lang w:val="en-US"/>
              </w:rPr>
            </w:pPr>
            <w:r w:rsidRPr="00967090">
              <w:rPr>
                <w:b/>
                <w:sz w:val="22"/>
                <w:szCs w:val="22"/>
                <w:lang w:val="en-US"/>
              </w:rPr>
              <w:t>The law applicable to the Contract</w:t>
            </w:r>
          </w:p>
          <w:p w14:paraId="15F4C5F6" w14:textId="77777777" w:rsidR="00500EF8" w:rsidRPr="00967090" w:rsidRDefault="00500EF8" w:rsidP="00500EF8">
            <w:pPr>
              <w:autoSpaceDN w:val="0"/>
              <w:spacing w:line="276" w:lineRule="auto"/>
              <w:ind w:right="-54"/>
              <w:jc w:val="both"/>
              <w:rPr>
                <w:sz w:val="22"/>
                <w:szCs w:val="22"/>
                <w:lang w:val="en-US"/>
              </w:rPr>
            </w:pPr>
            <w:r w:rsidRPr="00967090">
              <w:rPr>
                <w:sz w:val="22"/>
                <w:szCs w:val="22"/>
                <w:lang w:val="en-US"/>
              </w:rPr>
              <w:t>26.1. The Contract will be interpreted according to Romanian laws.</w:t>
            </w:r>
          </w:p>
          <w:p w14:paraId="15F4C5F7" w14:textId="77777777" w:rsidR="00500EF8" w:rsidRPr="00967090" w:rsidRDefault="00500EF8" w:rsidP="00500EF8">
            <w:pPr>
              <w:spacing w:line="276" w:lineRule="auto"/>
              <w:jc w:val="both"/>
              <w:rPr>
                <w:sz w:val="22"/>
                <w:szCs w:val="22"/>
                <w:lang w:val="en-US"/>
              </w:rPr>
            </w:pPr>
            <w:r w:rsidRPr="00967090">
              <w:rPr>
                <w:sz w:val="22"/>
                <w:szCs w:val="22"/>
                <w:lang w:val="en-US"/>
              </w:rPr>
              <w:t>The parties have agreed to conclude today, _____________, this Contract in two copies, one copy for the Authority and one copy for the Contractor.</w:t>
            </w:r>
          </w:p>
          <w:p w14:paraId="15F4C5F8" w14:textId="77777777" w:rsidR="00D16770" w:rsidRPr="00967090" w:rsidRDefault="00D16770" w:rsidP="00D16770">
            <w:pPr>
              <w:pStyle w:val="Frspaiere1"/>
              <w:ind w:left="0"/>
              <w:rPr>
                <w:rFonts w:ascii="Times New Roman" w:hAnsi="Times New Roman"/>
                <w:b/>
                <w:color w:val="000000"/>
                <w:sz w:val="24"/>
                <w:szCs w:val="24"/>
                <w:lang w:val="en-US"/>
              </w:rPr>
            </w:pPr>
          </w:p>
          <w:p w14:paraId="15F4C5F9" w14:textId="77777777" w:rsidR="00D16770" w:rsidRPr="00967090" w:rsidRDefault="00D16770" w:rsidP="009220A9">
            <w:pPr>
              <w:pStyle w:val="Frspaiere1"/>
              <w:ind w:left="0"/>
              <w:jc w:val="center"/>
              <w:rPr>
                <w:rFonts w:ascii="Times New Roman" w:hAnsi="Times New Roman"/>
                <w:b/>
                <w:color w:val="000000"/>
                <w:sz w:val="20"/>
                <w:szCs w:val="20"/>
                <w:lang w:val="en-US"/>
              </w:rPr>
            </w:pPr>
            <w:r w:rsidRPr="00967090">
              <w:rPr>
                <w:rFonts w:ascii="Times New Roman" w:hAnsi="Times New Roman"/>
                <w:b/>
                <w:color w:val="000000"/>
                <w:sz w:val="20"/>
                <w:szCs w:val="20"/>
                <w:lang w:val="en-US"/>
              </w:rPr>
              <w:t>CONTRACTING AUTHORITY,</w:t>
            </w:r>
          </w:p>
          <w:p w14:paraId="15F4C5FA" w14:textId="77777777" w:rsidR="00D16770" w:rsidRPr="00967090" w:rsidRDefault="00D604BE" w:rsidP="009220A9">
            <w:pPr>
              <w:pStyle w:val="Frspaiere1"/>
              <w:ind w:left="0"/>
              <w:jc w:val="center"/>
              <w:rPr>
                <w:rFonts w:ascii="Times New Roman" w:hAnsi="Times New Roman"/>
                <w:b/>
                <w:color w:val="000000"/>
                <w:sz w:val="20"/>
                <w:szCs w:val="20"/>
                <w:lang w:val="en-US"/>
              </w:rPr>
            </w:pPr>
            <w:r w:rsidRPr="00967090">
              <w:rPr>
                <w:rFonts w:ascii="Times New Roman" w:hAnsi="Times New Roman"/>
                <w:b/>
                <w:color w:val="000000"/>
                <w:sz w:val="20"/>
                <w:szCs w:val="20"/>
                <w:lang w:val="en-US"/>
              </w:rPr>
              <w:t>The 2</w:t>
            </w:r>
            <w:r w:rsidRPr="00967090">
              <w:rPr>
                <w:rFonts w:ascii="Times New Roman" w:hAnsi="Times New Roman"/>
                <w:b/>
                <w:color w:val="000000"/>
                <w:sz w:val="20"/>
                <w:szCs w:val="20"/>
                <w:vertAlign w:val="superscript"/>
                <w:lang w:val="en-US"/>
              </w:rPr>
              <w:t>nd</w:t>
            </w:r>
            <w:r w:rsidRPr="00967090">
              <w:rPr>
                <w:rFonts w:ascii="Times New Roman" w:hAnsi="Times New Roman"/>
                <w:b/>
                <w:color w:val="000000"/>
                <w:sz w:val="20"/>
                <w:szCs w:val="20"/>
                <w:lang w:val="en-US"/>
              </w:rPr>
              <w:t xml:space="preserve"> District</w:t>
            </w:r>
            <w:r w:rsidR="00D16770" w:rsidRPr="00967090">
              <w:rPr>
                <w:rFonts w:ascii="Times New Roman" w:hAnsi="Times New Roman"/>
                <w:b/>
                <w:color w:val="000000"/>
                <w:sz w:val="20"/>
                <w:szCs w:val="20"/>
                <w:lang w:val="en-US"/>
              </w:rPr>
              <w:t xml:space="preserve"> of</w:t>
            </w:r>
          </w:p>
          <w:p w14:paraId="15F4C5FC" w14:textId="27668D93" w:rsidR="00D16770" w:rsidRPr="00967090" w:rsidRDefault="00D16770" w:rsidP="00BC49AB">
            <w:pPr>
              <w:spacing w:line="276" w:lineRule="auto"/>
              <w:jc w:val="center"/>
              <w:rPr>
                <w:b/>
                <w:color w:val="000000"/>
                <w:sz w:val="20"/>
                <w:szCs w:val="20"/>
                <w:lang w:val="en-US"/>
              </w:rPr>
            </w:pPr>
            <w:r w:rsidRPr="00967090">
              <w:rPr>
                <w:b/>
                <w:color w:val="000000"/>
                <w:sz w:val="20"/>
                <w:szCs w:val="20"/>
                <w:lang w:val="en-US"/>
              </w:rPr>
              <w:t>Bucharest Municipality</w:t>
            </w:r>
          </w:p>
          <w:p w14:paraId="15F4C5FD" w14:textId="77777777" w:rsidR="009220A9" w:rsidRPr="00967090" w:rsidRDefault="009220A9" w:rsidP="009769B5">
            <w:pPr>
              <w:spacing w:line="276" w:lineRule="auto"/>
              <w:rPr>
                <w:b/>
                <w:sz w:val="20"/>
                <w:szCs w:val="20"/>
                <w:lang w:val="en-US"/>
              </w:rPr>
            </w:pPr>
          </w:p>
          <w:p w14:paraId="15F4C5FE" w14:textId="77777777" w:rsidR="000D4289" w:rsidRPr="00967090" w:rsidRDefault="000D428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Economic Directorate</w:t>
            </w:r>
          </w:p>
          <w:p w14:paraId="15F4C5FF" w14:textId="77777777" w:rsidR="000D4289" w:rsidRPr="00967090" w:rsidRDefault="000D428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Executive Director,</w:t>
            </w:r>
          </w:p>
          <w:p w14:paraId="15F4C600" w14:textId="77777777" w:rsidR="00AA4D4D" w:rsidRPr="00967090" w:rsidRDefault="000D428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w:t>
            </w:r>
          </w:p>
          <w:p w14:paraId="15F4C601" w14:textId="77777777" w:rsidR="009220A9" w:rsidRDefault="009220A9" w:rsidP="009769B5">
            <w:pPr>
              <w:spacing w:line="276" w:lineRule="auto"/>
              <w:rPr>
                <w:b/>
                <w:color w:val="00000A"/>
                <w:kern w:val="1"/>
                <w:sz w:val="20"/>
                <w:szCs w:val="20"/>
                <w:lang w:val="en-GB" w:eastAsia="zh-CN"/>
              </w:rPr>
            </w:pPr>
          </w:p>
          <w:p w14:paraId="15F4C602" w14:textId="77777777" w:rsidR="00306A59" w:rsidRPr="00967090" w:rsidRDefault="00306A59" w:rsidP="009769B5">
            <w:pPr>
              <w:spacing w:line="276" w:lineRule="auto"/>
              <w:rPr>
                <w:b/>
                <w:color w:val="00000A"/>
                <w:kern w:val="1"/>
                <w:sz w:val="20"/>
                <w:szCs w:val="20"/>
                <w:lang w:val="en-GB" w:eastAsia="zh-CN"/>
              </w:rPr>
            </w:pPr>
          </w:p>
          <w:p w14:paraId="15F4C603" w14:textId="77777777" w:rsidR="00E2361B" w:rsidRPr="00967090" w:rsidRDefault="00E2361B"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D.G.P.D.U.F.E.</w:t>
            </w:r>
          </w:p>
          <w:p w14:paraId="15F4C604" w14:textId="77777777" w:rsidR="00E2361B" w:rsidRPr="00967090" w:rsidRDefault="00E2361B"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Executive Director,</w:t>
            </w:r>
          </w:p>
          <w:p w14:paraId="15F4C605" w14:textId="77777777" w:rsidR="000D4289" w:rsidRPr="00967090" w:rsidRDefault="00E2361B"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w:t>
            </w:r>
          </w:p>
          <w:p w14:paraId="15F4C607" w14:textId="77777777" w:rsidR="00306A59" w:rsidRPr="00967090" w:rsidRDefault="00306A59" w:rsidP="009769B5">
            <w:pPr>
              <w:spacing w:line="276" w:lineRule="auto"/>
              <w:rPr>
                <w:b/>
                <w:color w:val="00000A"/>
                <w:kern w:val="1"/>
                <w:sz w:val="20"/>
                <w:szCs w:val="20"/>
                <w:lang w:val="en-GB" w:eastAsia="zh-CN"/>
              </w:rPr>
            </w:pPr>
          </w:p>
          <w:p w14:paraId="15F4C608" w14:textId="77777777" w:rsidR="0099601D" w:rsidRPr="00967090" w:rsidRDefault="0099601D"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Procurement Department</w:t>
            </w:r>
          </w:p>
          <w:p w14:paraId="15F4C609" w14:textId="77777777" w:rsidR="0099601D" w:rsidRPr="00967090" w:rsidRDefault="0099601D"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Executive Director,</w:t>
            </w:r>
          </w:p>
          <w:p w14:paraId="15F4C60A" w14:textId="77777777" w:rsidR="00E2361B" w:rsidRPr="00967090" w:rsidRDefault="0099601D"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w:t>
            </w:r>
          </w:p>
          <w:p w14:paraId="15F4C60C" w14:textId="77777777" w:rsidR="00306A59" w:rsidRPr="00967090" w:rsidRDefault="00306A59" w:rsidP="009769B5">
            <w:pPr>
              <w:spacing w:line="276" w:lineRule="auto"/>
              <w:rPr>
                <w:b/>
                <w:color w:val="00000A"/>
                <w:kern w:val="1"/>
                <w:sz w:val="20"/>
                <w:szCs w:val="20"/>
                <w:lang w:val="en-GB" w:eastAsia="zh-CN"/>
              </w:rPr>
            </w:pPr>
          </w:p>
          <w:p w14:paraId="15F4C60D" w14:textId="77777777" w:rsidR="00F73BFA" w:rsidRPr="00967090" w:rsidRDefault="001B5FDA"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CFP approved</w:t>
            </w:r>
          </w:p>
          <w:p w14:paraId="15F4C60E" w14:textId="77777777" w:rsidR="001B5FDA" w:rsidRPr="00967090" w:rsidRDefault="001B5FDA" w:rsidP="009220A9">
            <w:pPr>
              <w:spacing w:line="276" w:lineRule="auto"/>
              <w:jc w:val="center"/>
              <w:rPr>
                <w:b/>
                <w:color w:val="00000A"/>
                <w:kern w:val="1"/>
                <w:sz w:val="20"/>
                <w:szCs w:val="20"/>
                <w:lang w:val="en-GB" w:eastAsia="zh-CN"/>
              </w:rPr>
            </w:pPr>
          </w:p>
          <w:p w14:paraId="15F4C60F" w14:textId="77777777" w:rsidR="009220A9" w:rsidRPr="00967090" w:rsidRDefault="009220A9" w:rsidP="009220A9">
            <w:pPr>
              <w:spacing w:line="276" w:lineRule="auto"/>
              <w:jc w:val="center"/>
              <w:rPr>
                <w:b/>
                <w:color w:val="00000A"/>
                <w:kern w:val="1"/>
                <w:sz w:val="20"/>
                <w:szCs w:val="20"/>
                <w:lang w:val="en-GB" w:eastAsia="zh-CN"/>
              </w:rPr>
            </w:pPr>
          </w:p>
          <w:p w14:paraId="15F4C610" w14:textId="77777777" w:rsidR="00447410" w:rsidRPr="00967090" w:rsidRDefault="00447410"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Head of Legal Assistance Service,</w:t>
            </w:r>
          </w:p>
          <w:p w14:paraId="15F4C611" w14:textId="77777777" w:rsidR="001B5FDA" w:rsidRPr="00967090" w:rsidRDefault="00447410"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 Legality</w:t>
            </w:r>
          </w:p>
          <w:p w14:paraId="15F4C615" w14:textId="77777777" w:rsidR="00F52D8F" w:rsidRPr="00967090" w:rsidRDefault="00F52D8F" w:rsidP="002F5C49">
            <w:pPr>
              <w:spacing w:line="276" w:lineRule="auto"/>
              <w:rPr>
                <w:b/>
                <w:color w:val="00000A"/>
                <w:kern w:val="1"/>
                <w:sz w:val="20"/>
                <w:szCs w:val="20"/>
                <w:lang w:val="en-GB" w:eastAsia="zh-CN"/>
              </w:rPr>
            </w:pPr>
          </w:p>
          <w:p w14:paraId="15F4C616" w14:textId="77777777" w:rsidR="009220A9" w:rsidRPr="00967090" w:rsidRDefault="009220A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CONTRACTOR,</w:t>
            </w:r>
          </w:p>
          <w:p w14:paraId="15F4C617" w14:textId="77777777" w:rsidR="00F52D8F" w:rsidRPr="00967090" w:rsidRDefault="00F52D8F" w:rsidP="009220A9">
            <w:pPr>
              <w:spacing w:line="276" w:lineRule="auto"/>
              <w:jc w:val="center"/>
              <w:rPr>
                <w:b/>
                <w:color w:val="00000A"/>
                <w:kern w:val="1"/>
                <w:sz w:val="20"/>
                <w:szCs w:val="20"/>
                <w:lang w:val="en-GB" w:eastAsia="zh-CN"/>
              </w:rPr>
            </w:pPr>
          </w:p>
          <w:p w14:paraId="15F4C619" w14:textId="440869DC" w:rsidR="00F73BFA" w:rsidRPr="00BC49AB" w:rsidRDefault="009220A9" w:rsidP="00BC49AB">
            <w:pPr>
              <w:spacing w:line="276" w:lineRule="auto"/>
              <w:jc w:val="center"/>
              <w:rPr>
                <w:b/>
                <w:color w:val="00000A"/>
                <w:kern w:val="1"/>
                <w:sz w:val="20"/>
                <w:szCs w:val="20"/>
                <w:lang w:val="en-GB" w:eastAsia="zh-CN"/>
              </w:rPr>
            </w:pPr>
            <w:r w:rsidRPr="00967090">
              <w:rPr>
                <w:b/>
                <w:color w:val="00000A"/>
                <w:kern w:val="1"/>
                <w:sz w:val="20"/>
                <w:szCs w:val="20"/>
                <w:lang w:val="en-GB" w:eastAsia="zh-CN"/>
              </w:rPr>
              <w:t>SC ………………………… SRL</w:t>
            </w:r>
          </w:p>
        </w:tc>
      </w:tr>
    </w:tbl>
    <w:p w14:paraId="15F4C61B" w14:textId="77777777" w:rsidR="00AA4D4D" w:rsidRPr="00572B36" w:rsidRDefault="00AA4D4D" w:rsidP="00F52D8F">
      <w:pPr>
        <w:spacing w:line="276" w:lineRule="auto"/>
        <w:rPr>
          <w:sz w:val="22"/>
          <w:szCs w:val="22"/>
        </w:rPr>
      </w:pPr>
    </w:p>
    <w:sectPr w:rsidR="00AA4D4D" w:rsidRPr="00572B36" w:rsidSect="00F63920">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Century Gothic"/>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8067E4"/>
    <w:multiLevelType w:val="hybridMultilevel"/>
    <w:tmpl w:val="2DAEF8F0"/>
    <w:lvl w:ilvl="0" w:tplc="04C6A256">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49536629">
    <w:abstractNumId w:val="0"/>
  </w:num>
  <w:num w:numId="2" w16cid:durableId="1484810541">
    <w:abstractNumId w:val="1"/>
  </w:num>
  <w:num w:numId="3" w16cid:durableId="902377411">
    <w:abstractNumId w:val="2"/>
  </w:num>
  <w:num w:numId="4" w16cid:durableId="1266033121">
    <w:abstractNumId w:val="9"/>
  </w:num>
  <w:num w:numId="5" w16cid:durableId="265623589">
    <w:abstractNumId w:val="13"/>
  </w:num>
  <w:num w:numId="6" w16cid:durableId="2111200797">
    <w:abstractNumId w:val="12"/>
  </w:num>
  <w:num w:numId="7" w16cid:durableId="1235623641">
    <w:abstractNumId w:val="16"/>
  </w:num>
  <w:num w:numId="8" w16cid:durableId="909389763">
    <w:abstractNumId w:val="7"/>
  </w:num>
  <w:num w:numId="9" w16cid:durableId="514268300">
    <w:abstractNumId w:val="14"/>
  </w:num>
  <w:num w:numId="10" w16cid:durableId="1649818033">
    <w:abstractNumId w:val="18"/>
  </w:num>
  <w:num w:numId="11" w16cid:durableId="1595169593">
    <w:abstractNumId w:val="10"/>
  </w:num>
  <w:num w:numId="12" w16cid:durableId="1724137017">
    <w:abstractNumId w:val="20"/>
  </w:num>
  <w:num w:numId="13" w16cid:durableId="337463793">
    <w:abstractNumId w:val="19"/>
  </w:num>
  <w:num w:numId="14" w16cid:durableId="158234463">
    <w:abstractNumId w:val="21"/>
  </w:num>
  <w:num w:numId="15" w16cid:durableId="1004865837">
    <w:abstractNumId w:val="17"/>
  </w:num>
  <w:num w:numId="16" w16cid:durableId="1479951842">
    <w:abstractNumId w:val="6"/>
  </w:num>
  <w:num w:numId="17" w16cid:durableId="1963803820">
    <w:abstractNumId w:val="11"/>
  </w:num>
  <w:num w:numId="18" w16cid:durableId="1123185400">
    <w:abstractNumId w:val="8"/>
  </w:num>
  <w:num w:numId="19" w16cid:durableId="1707677516">
    <w:abstractNumId w:val="22"/>
  </w:num>
  <w:num w:numId="20" w16cid:durableId="3409185">
    <w:abstractNumId w:val="23"/>
  </w:num>
  <w:num w:numId="21" w16cid:durableId="1316103975">
    <w:abstractNumId w:val="24"/>
  </w:num>
  <w:num w:numId="22" w16cid:durableId="1493835836">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2B00"/>
    <w:rsid w:val="00014136"/>
    <w:rsid w:val="00014921"/>
    <w:rsid w:val="00017125"/>
    <w:rsid w:val="00020609"/>
    <w:rsid w:val="00021643"/>
    <w:rsid w:val="00027005"/>
    <w:rsid w:val="00040846"/>
    <w:rsid w:val="00042EB3"/>
    <w:rsid w:val="0004335D"/>
    <w:rsid w:val="00050AA0"/>
    <w:rsid w:val="0005616F"/>
    <w:rsid w:val="00056ED7"/>
    <w:rsid w:val="00060896"/>
    <w:rsid w:val="000615E1"/>
    <w:rsid w:val="000625E8"/>
    <w:rsid w:val="00072008"/>
    <w:rsid w:val="00086F6A"/>
    <w:rsid w:val="00090241"/>
    <w:rsid w:val="00090F9E"/>
    <w:rsid w:val="00092722"/>
    <w:rsid w:val="0009490F"/>
    <w:rsid w:val="000A1C55"/>
    <w:rsid w:val="000A41EA"/>
    <w:rsid w:val="000A5D4A"/>
    <w:rsid w:val="000A7D4D"/>
    <w:rsid w:val="000B2CAE"/>
    <w:rsid w:val="000C495F"/>
    <w:rsid w:val="000C77B7"/>
    <w:rsid w:val="000D16ED"/>
    <w:rsid w:val="000D24CA"/>
    <w:rsid w:val="000D4289"/>
    <w:rsid w:val="000D465B"/>
    <w:rsid w:val="000D6BE2"/>
    <w:rsid w:val="000E1272"/>
    <w:rsid w:val="000E37C8"/>
    <w:rsid w:val="000F3109"/>
    <w:rsid w:val="000F483F"/>
    <w:rsid w:val="000F5BF8"/>
    <w:rsid w:val="001021A6"/>
    <w:rsid w:val="00115820"/>
    <w:rsid w:val="001245CA"/>
    <w:rsid w:val="00130D5F"/>
    <w:rsid w:val="00131E20"/>
    <w:rsid w:val="0013584C"/>
    <w:rsid w:val="00137E3E"/>
    <w:rsid w:val="001549EB"/>
    <w:rsid w:val="001603AC"/>
    <w:rsid w:val="00160415"/>
    <w:rsid w:val="00162C40"/>
    <w:rsid w:val="00165511"/>
    <w:rsid w:val="00167621"/>
    <w:rsid w:val="00173802"/>
    <w:rsid w:val="00175CDB"/>
    <w:rsid w:val="00185BE7"/>
    <w:rsid w:val="00186FFC"/>
    <w:rsid w:val="00187384"/>
    <w:rsid w:val="001A2588"/>
    <w:rsid w:val="001A3403"/>
    <w:rsid w:val="001B19EB"/>
    <w:rsid w:val="001B3542"/>
    <w:rsid w:val="001B5FDA"/>
    <w:rsid w:val="001D749B"/>
    <w:rsid w:val="001E3F20"/>
    <w:rsid w:val="001F0DBD"/>
    <w:rsid w:val="001F79EB"/>
    <w:rsid w:val="00206C1A"/>
    <w:rsid w:val="00207E6E"/>
    <w:rsid w:val="0021607F"/>
    <w:rsid w:val="0022436E"/>
    <w:rsid w:val="00236A06"/>
    <w:rsid w:val="00251BA9"/>
    <w:rsid w:val="00251D8D"/>
    <w:rsid w:val="002578F3"/>
    <w:rsid w:val="002603E9"/>
    <w:rsid w:val="00260CD7"/>
    <w:rsid w:val="0026618F"/>
    <w:rsid w:val="00267CF6"/>
    <w:rsid w:val="00271BB0"/>
    <w:rsid w:val="00273F76"/>
    <w:rsid w:val="0028696F"/>
    <w:rsid w:val="00297AE5"/>
    <w:rsid w:val="002A111A"/>
    <w:rsid w:val="002A1F0F"/>
    <w:rsid w:val="002A4447"/>
    <w:rsid w:val="002A4CBD"/>
    <w:rsid w:val="002A5D57"/>
    <w:rsid w:val="002A76B7"/>
    <w:rsid w:val="002B079D"/>
    <w:rsid w:val="002B0C39"/>
    <w:rsid w:val="002B1CA5"/>
    <w:rsid w:val="002B5B9A"/>
    <w:rsid w:val="002B7CA7"/>
    <w:rsid w:val="002C133B"/>
    <w:rsid w:val="002C20B6"/>
    <w:rsid w:val="002C3BD9"/>
    <w:rsid w:val="002C73CA"/>
    <w:rsid w:val="002C77A8"/>
    <w:rsid w:val="002C7E4E"/>
    <w:rsid w:val="002D75C8"/>
    <w:rsid w:val="002E3CE8"/>
    <w:rsid w:val="002E7B18"/>
    <w:rsid w:val="002F0387"/>
    <w:rsid w:val="002F3641"/>
    <w:rsid w:val="002F58AC"/>
    <w:rsid w:val="002F5C49"/>
    <w:rsid w:val="002F7CC0"/>
    <w:rsid w:val="00306A59"/>
    <w:rsid w:val="003113C0"/>
    <w:rsid w:val="00317A92"/>
    <w:rsid w:val="00320960"/>
    <w:rsid w:val="00342DC1"/>
    <w:rsid w:val="00345ABB"/>
    <w:rsid w:val="00352D9B"/>
    <w:rsid w:val="003743D1"/>
    <w:rsid w:val="0038676F"/>
    <w:rsid w:val="0039438A"/>
    <w:rsid w:val="003959A5"/>
    <w:rsid w:val="003A03C4"/>
    <w:rsid w:val="003A2B46"/>
    <w:rsid w:val="003B01CE"/>
    <w:rsid w:val="003B20C2"/>
    <w:rsid w:val="003B787F"/>
    <w:rsid w:val="003D7DC5"/>
    <w:rsid w:val="003E455D"/>
    <w:rsid w:val="003E70C1"/>
    <w:rsid w:val="003F1B6E"/>
    <w:rsid w:val="00412C92"/>
    <w:rsid w:val="0041776B"/>
    <w:rsid w:val="00417E71"/>
    <w:rsid w:val="0043009E"/>
    <w:rsid w:val="00442DEE"/>
    <w:rsid w:val="00444A49"/>
    <w:rsid w:val="00447410"/>
    <w:rsid w:val="004569F5"/>
    <w:rsid w:val="00461753"/>
    <w:rsid w:val="004670E4"/>
    <w:rsid w:val="004923A1"/>
    <w:rsid w:val="004964ED"/>
    <w:rsid w:val="004A55F7"/>
    <w:rsid w:val="004B4A5E"/>
    <w:rsid w:val="004B668A"/>
    <w:rsid w:val="004C11C6"/>
    <w:rsid w:val="004C2851"/>
    <w:rsid w:val="004C6401"/>
    <w:rsid w:val="004C79F0"/>
    <w:rsid w:val="004D022E"/>
    <w:rsid w:val="004D26E9"/>
    <w:rsid w:val="004E47DF"/>
    <w:rsid w:val="004E4A2B"/>
    <w:rsid w:val="004E4ABF"/>
    <w:rsid w:val="004E538D"/>
    <w:rsid w:val="004E5FEC"/>
    <w:rsid w:val="004E68FF"/>
    <w:rsid w:val="004E6C14"/>
    <w:rsid w:val="004F01F5"/>
    <w:rsid w:val="004F66B1"/>
    <w:rsid w:val="00500EF8"/>
    <w:rsid w:val="0050312D"/>
    <w:rsid w:val="005073D6"/>
    <w:rsid w:val="00510089"/>
    <w:rsid w:val="00515F5F"/>
    <w:rsid w:val="00516567"/>
    <w:rsid w:val="00516CCA"/>
    <w:rsid w:val="00517B50"/>
    <w:rsid w:val="00521E40"/>
    <w:rsid w:val="005248E7"/>
    <w:rsid w:val="00540069"/>
    <w:rsid w:val="005404A7"/>
    <w:rsid w:val="00556C43"/>
    <w:rsid w:val="0056164A"/>
    <w:rsid w:val="00563E6B"/>
    <w:rsid w:val="0056741B"/>
    <w:rsid w:val="0057181D"/>
    <w:rsid w:val="00572463"/>
    <w:rsid w:val="00572B36"/>
    <w:rsid w:val="00582964"/>
    <w:rsid w:val="005862CD"/>
    <w:rsid w:val="005870E5"/>
    <w:rsid w:val="00595C72"/>
    <w:rsid w:val="005966AC"/>
    <w:rsid w:val="005A4275"/>
    <w:rsid w:val="005A7393"/>
    <w:rsid w:val="005B2A29"/>
    <w:rsid w:val="005B3668"/>
    <w:rsid w:val="005B4938"/>
    <w:rsid w:val="005B4C98"/>
    <w:rsid w:val="005B5E5F"/>
    <w:rsid w:val="005C130E"/>
    <w:rsid w:val="005D037F"/>
    <w:rsid w:val="005D1211"/>
    <w:rsid w:val="005D55D6"/>
    <w:rsid w:val="005E2487"/>
    <w:rsid w:val="005F3393"/>
    <w:rsid w:val="005F49C4"/>
    <w:rsid w:val="006005FB"/>
    <w:rsid w:val="00605F23"/>
    <w:rsid w:val="006116FA"/>
    <w:rsid w:val="00621F16"/>
    <w:rsid w:val="006327C4"/>
    <w:rsid w:val="0064100C"/>
    <w:rsid w:val="00643BF0"/>
    <w:rsid w:val="00656541"/>
    <w:rsid w:val="006571A5"/>
    <w:rsid w:val="00660183"/>
    <w:rsid w:val="0066575E"/>
    <w:rsid w:val="00670653"/>
    <w:rsid w:val="0067580C"/>
    <w:rsid w:val="006822CF"/>
    <w:rsid w:val="00687C15"/>
    <w:rsid w:val="00687D80"/>
    <w:rsid w:val="00692DE0"/>
    <w:rsid w:val="00694375"/>
    <w:rsid w:val="00697762"/>
    <w:rsid w:val="006A2607"/>
    <w:rsid w:val="006A5656"/>
    <w:rsid w:val="006B1D93"/>
    <w:rsid w:val="006C7081"/>
    <w:rsid w:val="006C70A5"/>
    <w:rsid w:val="006E17FA"/>
    <w:rsid w:val="006E1B3C"/>
    <w:rsid w:val="006E71EA"/>
    <w:rsid w:val="007015C3"/>
    <w:rsid w:val="00704481"/>
    <w:rsid w:val="00705243"/>
    <w:rsid w:val="00705793"/>
    <w:rsid w:val="00707F51"/>
    <w:rsid w:val="007100CF"/>
    <w:rsid w:val="00722566"/>
    <w:rsid w:val="00734704"/>
    <w:rsid w:val="00744225"/>
    <w:rsid w:val="007468EA"/>
    <w:rsid w:val="0074799A"/>
    <w:rsid w:val="00752214"/>
    <w:rsid w:val="0075325C"/>
    <w:rsid w:val="007629BB"/>
    <w:rsid w:val="0076413C"/>
    <w:rsid w:val="007657CC"/>
    <w:rsid w:val="00775BD3"/>
    <w:rsid w:val="00775BD9"/>
    <w:rsid w:val="00775CA3"/>
    <w:rsid w:val="007777D6"/>
    <w:rsid w:val="00780179"/>
    <w:rsid w:val="00780469"/>
    <w:rsid w:val="00794889"/>
    <w:rsid w:val="007A1E16"/>
    <w:rsid w:val="007A41A5"/>
    <w:rsid w:val="007A59F1"/>
    <w:rsid w:val="007B023E"/>
    <w:rsid w:val="007B153D"/>
    <w:rsid w:val="007C1757"/>
    <w:rsid w:val="007C2512"/>
    <w:rsid w:val="007C4BF9"/>
    <w:rsid w:val="007D120F"/>
    <w:rsid w:val="007D431D"/>
    <w:rsid w:val="007E07EC"/>
    <w:rsid w:val="007F7139"/>
    <w:rsid w:val="00801994"/>
    <w:rsid w:val="00807559"/>
    <w:rsid w:val="008224C1"/>
    <w:rsid w:val="0082527C"/>
    <w:rsid w:val="008263A3"/>
    <w:rsid w:val="00837CE3"/>
    <w:rsid w:val="00845687"/>
    <w:rsid w:val="008503D1"/>
    <w:rsid w:val="00853261"/>
    <w:rsid w:val="0085386E"/>
    <w:rsid w:val="0085425C"/>
    <w:rsid w:val="00863C3B"/>
    <w:rsid w:val="0087128B"/>
    <w:rsid w:val="008733CD"/>
    <w:rsid w:val="0088740A"/>
    <w:rsid w:val="00891094"/>
    <w:rsid w:val="00891298"/>
    <w:rsid w:val="00894BA6"/>
    <w:rsid w:val="008A4634"/>
    <w:rsid w:val="008A5D0B"/>
    <w:rsid w:val="008C5552"/>
    <w:rsid w:val="008C7394"/>
    <w:rsid w:val="008D3426"/>
    <w:rsid w:val="008D7CDD"/>
    <w:rsid w:val="008F01F8"/>
    <w:rsid w:val="008F2268"/>
    <w:rsid w:val="008F6F8E"/>
    <w:rsid w:val="00904B38"/>
    <w:rsid w:val="009151AA"/>
    <w:rsid w:val="0091780A"/>
    <w:rsid w:val="009220A9"/>
    <w:rsid w:val="00923B22"/>
    <w:rsid w:val="00931115"/>
    <w:rsid w:val="00931332"/>
    <w:rsid w:val="0094141E"/>
    <w:rsid w:val="009443B8"/>
    <w:rsid w:val="00951438"/>
    <w:rsid w:val="0095187C"/>
    <w:rsid w:val="009558F4"/>
    <w:rsid w:val="0095629D"/>
    <w:rsid w:val="00964317"/>
    <w:rsid w:val="00967090"/>
    <w:rsid w:val="00975015"/>
    <w:rsid w:val="009767C9"/>
    <w:rsid w:val="009769B5"/>
    <w:rsid w:val="00982774"/>
    <w:rsid w:val="009864C9"/>
    <w:rsid w:val="0099601D"/>
    <w:rsid w:val="009A204B"/>
    <w:rsid w:val="009A38A9"/>
    <w:rsid w:val="009A4118"/>
    <w:rsid w:val="009A4C68"/>
    <w:rsid w:val="009C7CF3"/>
    <w:rsid w:val="009D3DE0"/>
    <w:rsid w:val="009D3F04"/>
    <w:rsid w:val="009D4C88"/>
    <w:rsid w:val="009E2840"/>
    <w:rsid w:val="009E3A8E"/>
    <w:rsid w:val="009E4268"/>
    <w:rsid w:val="009E635E"/>
    <w:rsid w:val="009F512A"/>
    <w:rsid w:val="00A01C61"/>
    <w:rsid w:val="00A11CD7"/>
    <w:rsid w:val="00A13B93"/>
    <w:rsid w:val="00A346DD"/>
    <w:rsid w:val="00A52489"/>
    <w:rsid w:val="00A66F57"/>
    <w:rsid w:val="00A70879"/>
    <w:rsid w:val="00A75E7F"/>
    <w:rsid w:val="00A81DB5"/>
    <w:rsid w:val="00A860BC"/>
    <w:rsid w:val="00AA2246"/>
    <w:rsid w:val="00AA4D4D"/>
    <w:rsid w:val="00AA4E69"/>
    <w:rsid w:val="00AA745B"/>
    <w:rsid w:val="00AB61A4"/>
    <w:rsid w:val="00AC0461"/>
    <w:rsid w:val="00AC061C"/>
    <w:rsid w:val="00AC26A0"/>
    <w:rsid w:val="00AC3B3E"/>
    <w:rsid w:val="00AC54E2"/>
    <w:rsid w:val="00AC5744"/>
    <w:rsid w:val="00AE4C88"/>
    <w:rsid w:val="00AF6662"/>
    <w:rsid w:val="00AF7F1B"/>
    <w:rsid w:val="00B25E77"/>
    <w:rsid w:val="00B26D75"/>
    <w:rsid w:val="00B272AC"/>
    <w:rsid w:val="00B32848"/>
    <w:rsid w:val="00B330B3"/>
    <w:rsid w:val="00B44BD9"/>
    <w:rsid w:val="00B46667"/>
    <w:rsid w:val="00B51D2B"/>
    <w:rsid w:val="00B5216C"/>
    <w:rsid w:val="00B54F31"/>
    <w:rsid w:val="00B60466"/>
    <w:rsid w:val="00B6228B"/>
    <w:rsid w:val="00B64235"/>
    <w:rsid w:val="00B72DB6"/>
    <w:rsid w:val="00B76687"/>
    <w:rsid w:val="00B77D0A"/>
    <w:rsid w:val="00B77E62"/>
    <w:rsid w:val="00B9111B"/>
    <w:rsid w:val="00B91DE4"/>
    <w:rsid w:val="00B92EB7"/>
    <w:rsid w:val="00B93692"/>
    <w:rsid w:val="00BA1A7F"/>
    <w:rsid w:val="00BA28A9"/>
    <w:rsid w:val="00BA4DC9"/>
    <w:rsid w:val="00BA5CA2"/>
    <w:rsid w:val="00BA6EE2"/>
    <w:rsid w:val="00BB6F57"/>
    <w:rsid w:val="00BC4618"/>
    <w:rsid w:val="00BC49AB"/>
    <w:rsid w:val="00BC60DF"/>
    <w:rsid w:val="00BC6A93"/>
    <w:rsid w:val="00BD0A3C"/>
    <w:rsid w:val="00BD17DE"/>
    <w:rsid w:val="00BD295F"/>
    <w:rsid w:val="00BD6F0B"/>
    <w:rsid w:val="00BE4892"/>
    <w:rsid w:val="00BE5C72"/>
    <w:rsid w:val="00BE6A2C"/>
    <w:rsid w:val="00BE79FF"/>
    <w:rsid w:val="00C06740"/>
    <w:rsid w:val="00C15F4A"/>
    <w:rsid w:val="00C21EF1"/>
    <w:rsid w:val="00C22A5B"/>
    <w:rsid w:val="00C23028"/>
    <w:rsid w:val="00C26946"/>
    <w:rsid w:val="00C37AC0"/>
    <w:rsid w:val="00C41DC3"/>
    <w:rsid w:val="00C4218F"/>
    <w:rsid w:val="00C42EC3"/>
    <w:rsid w:val="00C5574F"/>
    <w:rsid w:val="00C57F91"/>
    <w:rsid w:val="00C64CB6"/>
    <w:rsid w:val="00C66DCC"/>
    <w:rsid w:val="00C7718A"/>
    <w:rsid w:val="00C82295"/>
    <w:rsid w:val="00CA564D"/>
    <w:rsid w:val="00CA75CA"/>
    <w:rsid w:val="00CB5B95"/>
    <w:rsid w:val="00CC176F"/>
    <w:rsid w:val="00CC2594"/>
    <w:rsid w:val="00CD3BD2"/>
    <w:rsid w:val="00D14345"/>
    <w:rsid w:val="00D16770"/>
    <w:rsid w:val="00D201B2"/>
    <w:rsid w:val="00D201F3"/>
    <w:rsid w:val="00D204A1"/>
    <w:rsid w:val="00D21AC1"/>
    <w:rsid w:val="00D24515"/>
    <w:rsid w:val="00D24832"/>
    <w:rsid w:val="00D30965"/>
    <w:rsid w:val="00D3203D"/>
    <w:rsid w:val="00D32604"/>
    <w:rsid w:val="00D37BCA"/>
    <w:rsid w:val="00D42BB4"/>
    <w:rsid w:val="00D47365"/>
    <w:rsid w:val="00D564CB"/>
    <w:rsid w:val="00D604BE"/>
    <w:rsid w:val="00D670E1"/>
    <w:rsid w:val="00D70E9A"/>
    <w:rsid w:val="00D84CAC"/>
    <w:rsid w:val="00D855FF"/>
    <w:rsid w:val="00DA07DA"/>
    <w:rsid w:val="00DB1CFD"/>
    <w:rsid w:val="00DB3212"/>
    <w:rsid w:val="00DC2D22"/>
    <w:rsid w:val="00DD1DA6"/>
    <w:rsid w:val="00DD7573"/>
    <w:rsid w:val="00DE6698"/>
    <w:rsid w:val="00DF4CBE"/>
    <w:rsid w:val="00E00917"/>
    <w:rsid w:val="00E01CC1"/>
    <w:rsid w:val="00E10720"/>
    <w:rsid w:val="00E10BF0"/>
    <w:rsid w:val="00E16D19"/>
    <w:rsid w:val="00E2035D"/>
    <w:rsid w:val="00E205BB"/>
    <w:rsid w:val="00E2361B"/>
    <w:rsid w:val="00E25702"/>
    <w:rsid w:val="00E27A93"/>
    <w:rsid w:val="00E37936"/>
    <w:rsid w:val="00E72D15"/>
    <w:rsid w:val="00E735A3"/>
    <w:rsid w:val="00E77053"/>
    <w:rsid w:val="00E8095E"/>
    <w:rsid w:val="00E93B14"/>
    <w:rsid w:val="00E94FA8"/>
    <w:rsid w:val="00E95EEE"/>
    <w:rsid w:val="00E9764B"/>
    <w:rsid w:val="00EB594F"/>
    <w:rsid w:val="00EC04E9"/>
    <w:rsid w:val="00EC2627"/>
    <w:rsid w:val="00EC3A35"/>
    <w:rsid w:val="00ED623A"/>
    <w:rsid w:val="00EE6348"/>
    <w:rsid w:val="00F065CE"/>
    <w:rsid w:val="00F07928"/>
    <w:rsid w:val="00F117FB"/>
    <w:rsid w:val="00F24D42"/>
    <w:rsid w:val="00F5050B"/>
    <w:rsid w:val="00F52D8F"/>
    <w:rsid w:val="00F531CD"/>
    <w:rsid w:val="00F61AFC"/>
    <w:rsid w:val="00F61D70"/>
    <w:rsid w:val="00F63920"/>
    <w:rsid w:val="00F65F6F"/>
    <w:rsid w:val="00F73BFA"/>
    <w:rsid w:val="00F779FF"/>
    <w:rsid w:val="00F82623"/>
    <w:rsid w:val="00F91B37"/>
    <w:rsid w:val="00F95C70"/>
    <w:rsid w:val="00FA0B6F"/>
    <w:rsid w:val="00FA7F34"/>
    <w:rsid w:val="00FD186F"/>
    <w:rsid w:val="00FE5F79"/>
    <w:rsid w:val="00FF2613"/>
    <w:rsid w:val="00FF3D82"/>
    <w:rsid w:val="00FF79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5F4C357"/>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920"/>
    <w:pPr>
      <w:suppressAutoHyphens/>
    </w:pPr>
    <w:rPr>
      <w:sz w:val="24"/>
      <w:szCs w:val="24"/>
      <w:lang w:val="ro-RO" w:eastAsia="ar-SA"/>
    </w:rPr>
  </w:style>
  <w:style w:type="paragraph" w:styleId="Heading1">
    <w:name w:val="heading 1"/>
    <w:basedOn w:val="Normal"/>
    <w:next w:val="Normal"/>
    <w:qFormat/>
    <w:rsid w:val="00F63920"/>
    <w:pPr>
      <w:keepNext/>
      <w:numPr>
        <w:numId w:val="1"/>
      </w:numPr>
      <w:jc w:val="center"/>
      <w:outlineLvl w:val="0"/>
    </w:pPr>
    <w:rPr>
      <w:sz w:val="32"/>
    </w:rPr>
  </w:style>
  <w:style w:type="paragraph" w:styleId="Heading2">
    <w:name w:val="heading 2"/>
    <w:basedOn w:val="Normal"/>
    <w:next w:val="Normal"/>
    <w:qFormat/>
    <w:rsid w:val="00F63920"/>
    <w:pPr>
      <w:keepNext/>
      <w:numPr>
        <w:ilvl w:val="1"/>
        <w:numId w:val="1"/>
      </w:numPr>
      <w:outlineLvl w:val="1"/>
    </w:pPr>
    <w:rPr>
      <w:b/>
    </w:rPr>
  </w:style>
  <w:style w:type="paragraph" w:styleId="Heading3">
    <w:name w:val="heading 3"/>
    <w:basedOn w:val="Normal"/>
    <w:next w:val="Normal"/>
    <w:qFormat/>
    <w:rsid w:val="00F63920"/>
    <w:pPr>
      <w:keepNext/>
      <w:numPr>
        <w:ilvl w:val="2"/>
        <w:numId w:val="1"/>
      </w:numPr>
      <w:jc w:val="center"/>
      <w:outlineLvl w:val="2"/>
    </w:pPr>
    <w:rPr>
      <w:b/>
      <w:color w:val="FF0000"/>
      <w:sz w:val="28"/>
      <w:lang w:val="fr-FR"/>
    </w:rPr>
  </w:style>
  <w:style w:type="paragraph" w:styleId="Heading4">
    <w:name w:val="heading 4"/>
    <w:basedOn w:val="Normal"/>
    <w:next w:val="Normal"/>
    <w:qFormat/>
    <w:rsid w:val="00F63920"/>
    <w:pPr>
      <w:keepNext/>
      <w:numPr>
        <w:ilvl w:val="3"/>
        <w:numId w:val="1"/>
      </w:numPr>
      <w:ind w:left="2160"/>
      <w:outlineLvl w:val="3"/>
    </w:pPr>
    <w:rPr>
      <w:lang w:val="fr-FR"/>
    </w:rPr>
  </w:style>
  <w:style w:type="paragraph" w:styleId="Heading5">
    <w:name w:val="heading 5"/>
    <w:basedOn w:val="Normal"/>
    <w:next w:val="Normal"/>
    <w:qFormat/>
    <w:rsid w:val="00F63920"/>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F63920"/>
    <w:pPr>
      <w:keepNext/>
      <w:numPr>
        <w:ilvl w:val="5"/>
        <w:numId w:val="1"/>
      </w:numPr>
      <w:jc w:val="center"/>
      <w:outlineLvl w:val="5"/>
    </w:pPr>
    <w:rPr>
      <w:rFonts w:ascii="Arial" w:hAnsi="Arial" w:cs="Arial"/>
      <w:b/>
    </w:rPr>
  </w:style>
  <w:style w:type="paragraph" w:styleId="Heading7">
    <w:name w:val="heading 7"/>
    <w:basedOn w:val="Normal"/>
    <w:next w:val="Normal"/>
    <w:qFormat/>
    <w:rsid w:val="00F63920"/>
    <w:pPr>
      <w:keepNext/>
      <w:numPr>
        <w:ilvl w:val="6"/>
        <w:numId w:val="1"/>
      </w:numPr>
      <w:jc w:val="center"/>
      <w:outlineLvl w:val="6"/>
    </w:pPr>
    <w:rPr>
      <w:b/>
      <w:i/>
      <w:sz w:val="28"/>
    </w:rPr>
  </w:style>
  <w:style w:type="paragraph" w:styleId="Heading8">
    <w:name w:val="heading 8"/>
    <w:basedOn w:val="Normal"/>
    <w:next w:val="Normal"/>
    <w:qFormat/>
    <w:rsid w:val="00F63920"/>
    <w:pPr>
      <w:keepNext/>
      <w:numPr>
        <w:ilvl w:val="7"/>
        <w:numId w:val="1"/>
      </w:numPr>
      <w:ind w:left="1059"/>
      <w:outlineLvl w:val="7"/>
    </w:pPr>
    <w:rPr>
      <w:sz w:val="28"/>
      <w:lang w:val="en-US"/>
    </w:rPr>
  </w:style>
  <w:style w:type="paragraph" w:styleId="Heading9">
    <w:name w:val="heading 9"/>
    <w:basedOn w:val="Normal"/>
    <w:next w:val="Normal"/>
    <w:qFormat/>
    <w:rsid w:val="00F63920"/>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63920"/>
    <w:rPr>
      <w:rFonts w:ascii="Symbol" w:hAnsi="Symbol" w:cs="Symbol"/>
    </w:rPr>
  </w:style>
  <w:style w:type="character" w:customStyle="1" w:styleId="WW8Num1z1">
    <w:name w:val="WW8Num1z1"/>
    <w:rsid w:val="00F63920"/>
  </w:style>
  <w:style w:type="character" w:customStyle="1" w:styleId="WW8Num1z2">
    <w:name w:val="WW8Num1z2"/>
    <w:rsid w:val="00F63920"/>
  </w:style>
  <w:style w:type="character" w:customStyle="1" w:styleId="WW8Num1z3">
    <w:name w:val="WW8Num1z3"/>
    <w:rsid w:val="00F63920"/>
  </w:style>
  <w:style w:type="character" w:customStyle="1" w:styleId="WW8Num1z4">
    <w:name w:val="WW8Num1z4"/>
    <w:rsid w:val="00F63920"/>
  </w:style>
  <w:style w:type="character" w:customStyle="1" w:styleId="WW8Num1z5">
    <w:name w:val="WW8Num1z5"/>
    <w:rsid w:val="00F63920"/>
  </w:style>
  <w:style w:type="character" w:customStyle="1" w:styleId="WW8Num1z6">
    <w:name w:val="WW8Num1z6"/>
    <w:rsid w:val="00F63920"/>
  </w:style>
  <w:style w:type="character" w:customStyle="1" w:styleId="WW8Num1z7">
    <w:name w:val="WW8Num1z7"/>
    <w:rsid w:val="00F63920"/>
  </w:style>
  <w:style w:type="character" w:customStyle="1" w:styleId="WW8Num1z8">
    <w:name w:val="WW8Num1z8"/>
    <w:rsid w:val="00F63920"/>
  </w:style>
  <w:style w:type="character" w:customStyle="1" w:styleId="WW8Num2z0">
    <w:name w:val="WW8Num2z0"/>
    <w:rsid w:val="00F63920"/>
    <w:rPr>
      <w:rFonts w:ascii="Symbol" w:eastAsia="Times New Roman" w:hAnsi="Symbol" w:cs="Symbol"/>
      <w:b/>
      <w:color w:val="auto"/>
      <w:sz w:val="24"/>
      <w:szCs w:val="24"/>
      <w:lang w:val="ro-RO"/>
    </w:rPr>
  </w:style>
  <w:style w:type="character" w:customStyle="1" w:styleId="WW8Num2z1">
    <w:name w:val="WW8Num2z1"/>
    <w:rsid w:val="00F63920"/>
  </w:style>
  <w:style w:type="character" w:customStyle="1" w:styleId="WW8Num2z2">
    <w:name w:val="WW8Num2z2"/>
    <w:rsid w:val="00F63920"/>
  </w:style>
  <w:style w:type="character" w:customStyle="1" w:styleId="WW8Num2z3">
    <w:name w:val="WW8Num2z3"/>
    <w:rsid w:val="00F63920"/>
  </w:style>
  <w:style w:type="character" w:customStyle="1" w:styleId="WW8Num2z4">
    <w:name w:val="WW8Num2z4"/>
    <w:rsid w:val="00F63920"/>
  </w:style>
  <w:style w:type="character" w:customStyle="1" w:styleId="WW8Num2z5">
    <w:name w:val="WW8Num2z5"/>
    <w:rsid w:val="00F63920"/>
  </w:style>
  <w:style w:type="character" w:customStyle="1" w:styleId="WW8Num2z6">
    <w:name w:val="WW8Num2z6"/>
    <w:rsid w:val="00F63920"/>
  </w:style>
  <w:style w:type="character" w:customStyle="1" w:styleId="WW8Num2z7">
    <w:name w:val="WW8Num2z7"/>
    <w:rsid w:val="00F63920"/>
  </w:style>
  <w:style w:type="character" w:customStyle="1" w:styleId="WW8Num2z8">
    <w:name w:val="WW8Num2z8"/>
    <w:rsid w:val="00F63920"/>
  </w:style>
  <w:style w:type="character" w:customStyle="1" w:styleId="WW8Num3z0">
    <w:name w:val="WW8Num3z0"/>
    <w:rsid w:val="00F63920"/>
    <w:rPr>
      <w:rFonts w:ascii="Symbol" w:hAnsi="Symbol" w:cs="Symbol"/>
      <w:color w:val="auto"/>
    </w:rPr>
  </w:style>
  <w:style w:type="character" w:customStyle="1" w:styleId="WW8Num4z0">
    <w:name w:val="WW8Num4z0"/>
    <w:rsid w:val="00F63920"/>
    <w:rPr>
      <w:rFonts w:ascii="Arial" w:eastAsia="Times New Roman" w:hAnsi="Arial" w:cs="Arial"/>
    </w:rPr>
  </w:style>
  <w:style w:type="character" w:customStyle="1" w:styleId="WW8Num4z1">
    <w:name w:val="WW8Num4z1"/>
    <w:rsid w:val="00F63920"/>
    <w:rPr>
      <w:rFonts w:ascii="Courier New" w:hAnsi="Courier New" w:cs="MS Sans Serif"/>
    </w:rPr>
  </w:style>
  <w:style w:type="character" w:customStyle="1" w:styleId="WW8Num4z2">
    <w:name w:val="WW8Num4z2"/>
    <w:rsid w:val="00F63920"/>
    <w:rPr>
      <w:rFonts w:ascii="Wingdings" w:hAnsi="Wingdings" w:cs="Wingdings"/>
    </w:rPr>
  </w:style>
  <w:style w:type="character" w:customStyle="1" w:styleId="WW8Num4z3">
    <w:name w:val="WW8Num4z3"/>
    <w:rsid w:val="00F63920"/>
    <w:rPr>
      <w:rFonts w:ascii="Symbol" w:hAnsi="Symbol" w:cs="Symbol"/>
    </w:rPr>
  </w:style>
  <w:style w:type="character" w:customStyle="1" w:styleId="WW8Num5z0">
    <w:name w:val="WW8Num5z0"/>
    <w:rsid w:val="00F63920"/>
    <w:rPr>
      <w:rFonts w:ascii="Arial" w:eastAsia="Times New Roman" w:hAnsi="Arial" w:cs="Arial"/>
    </w:rPr>
  </w:style>
  <w:style w:type="character" w:customStyle="1" w:styleId="WW8Num6z0">
    <w:name w:val="WW8Num6z0"/>
    <w:rsid w:val="00F63920"/>
    <w:rPr>
      <w:rFonts w:ascii="Symbol" w:hAnsi="Symbol" w:cs="Symbol"/>
    </w:rPr>
  </w:style>
  <w:style w:type="character" w:customStyle="1" w:styleId="WW8Num7z0">
    <w:name w:val="WW8Num7z0"/>
    <w:rsid w:val="00F63920"/>
    <w:rPr>
      <w:rFonts w:ascii="StarSymbol" w:hAnsi="StarSymbol" w:cs="StarSymbol"/>
    </w:rPr>
  </w:style>
  <w:style w:type="character" w:customStyle="1" w:styleId="WW8Num7z1">
    <w:name w:val="WW8Num7z1"/>
    <w:rsid w:val="00F63920"/>
    <w:rPr>
      <w:rFonts w:ascii="Courier New" w:hAnsi="Courier New" w:cs="Courier New"/>
      <w:b/>
      <w:color w:val="FF3333"/>
    </w:rPr>
  </w:style>
  <w:style w:type="character" w:customStyle="1" w:styleId="WW8Num7z2">
    <w:name w:val="WW8Num7z2"/>
    <w:rsid w:val="00F63920"/>
    <w:rPr>
      <w:rFonts w:ascii="Wingdings" w:hAnsi="Wingdings" w:cs="Wingdings"/>
    </w:rPr>
  </w:style>
  <w:style w:type="character" w:customStyle="1" w:styleId="WW8Num7z4">
    <w:name w:val="WW8Num7z4"/>
    <w:rsid w:val="00F63920"/>
  </w:style>
  <w:style w:type="character" w:customStyle="1" w:styleId="WW8Num7z5">
    <w:name w:val="WW8Num7z5"/>
    <w:rsid w:val="00F63920"/>
  </w:style>
  <w:style w:type="character" w:customStyle="1" w:styleId="WW8Num7z6">
    <w:name w:val="WW8Num7z6"/>
    <w:rsid w:val="00F63920"/>
  </w:style>
  <w:style w:type="character" w:customStyle="1" w:styleId="WW8Num7z7">
    <w:name w:val="WW8Num7z7"/>
    <w:rsid w:val="00F63920"/>
  </w:style>
  <w:style w:type="character" w:customStyle="1" w:styleId="WW8Num7z8">
    <w:name w:val="WW8Num7z8"/>
    <w:rsid w:val="00F63920"/>
  </w:style>
  <w:style w:type="character" w:customStyle="1" w:styleId="WW8Num8z0">
    <w:name w:val="WW8Num8z0"/>
    <w:rsid w:val="00F63920"/>
    <w:rPr>
      <w:rFonts w:ascii="Symbol" w:hAnsi="Symbol" w:cs="Symbol"/>
    </w:rPr>
  </w:style>
  <w:style w:type="character" w:customStyle="1" w:styleId="WW8Num5z1">
    <w:name w:val="WW8Num5z1"/>
    <w:rsid w:val="00F63920"/>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F63920"/>
    <w:rPr>
      <w:rFonts w:ascii="Wingdings" w:hAnsi="Wingdings" w:cs="Wingdings"/>
    </w:rPr>
  </w:style>
  <w:style w:type="character" w:customStyle="1" w:styleId="WW8Num5z4">
    <w:name w:val="WW8Num5z4"/>
    <w:rsid w:val="00F63920"/>
  </w:style>
  <w:style w:type="character" w:customStyle="1" w:styleId="WW8Num5z5">
    <w:name w:val="WW8Num5z5"/>
    <w:rsid w:val="00F63920"/>
  </w:style>
  <w:style w:type="character" w:customStyle="1" w:styleId="WW8Num5z6">
    <w:name w:val="WW8Num5z6"/>
    <w:rsid w:val="00F63920"/>
  </w:style>
  <w:style w:type="character" w:customStyle="1" w:styleId="WW8Num5z7">
    <w:name w:val="WW8Num5z7"/>
    <w:rsid w:val="00F63920"/>
  </w:style>
  <w:style w:type="character" w:customStyle="1" w:styleId="WW8Num5z8">
    <w:name w:val="WW8Num5z8"/>
    <w:rsid w:val="00F63920"/>
  </w:style>
  <w:style w:type="character" w:customStyle="1" w:styleId="WW8Num8z1">
    <w:name w:val="WW8Num8z1"/>
    <w:rsid w:val="00F63920"/>
    <w:rPr>
      <w:rFonts w:cs="Times New Roman"/>
      <w:b/>
      <w:lang w:val="ro-RO"/>
    </w:rPr>
  </w:style>
  <w:style w:type="character" w:customStyle="1" w:styleId="WW8Num8z2">
    <w:name w:val="WW8Num8z2"/>
    <w:rsid w:val="00F63920"/>
    <w:rPr>
      <w:rFonts w:ascii="Wingdings" w:hAnsi="Wingdings" w:cs="Wingdings"/>
    </w:rPr>
  </w:style>
  <w:style w:type="character" w:customStyle="1" w:styleId="WW8Num8z3">
    <w:name w:val="WW8Num8z3"/>
    <w:rsid w:val="00F63920"/>
    <w:rPr>
      <w:rFonts w:ascii="Symbol" w:hAnsi="Symbol" w:cs="Symbol"/>
    </w:rPr>
  </w:style>
  <w:style w:type="character" w:customStyle="1" w:styleId="WW8Num8z4">
    <w:name w:val="WW8Num8z4"/>
    <w:rsid w:val="00F63920"/>
  </w:style>
  <w:style w:type="character" w:customStyle="1" w:styleId="WW8Num8z5">
    <w:name w:val="WW8Num8z5"/>
    <w:rsid w:val="00F63920"/>
  </w:style>
  <w:style w:type="character" w:customStyle="1" w:styleId="WW8Num8z6">
    <w:name w:val="WW8Num8z6"/>
    <w:rsid w:val="00F63920"/>
  </w:style>
  <w:style w:type="character" w:customStyle="1" w:styleId="WW8Num8z7">
    <w:name w:val="WW8Num8z7"/>
    <w:rsid w:val="00F63920"/>
  </w:style>
  <w:style w:type="character" w:customStyle="1" w:styleId="WW8Num8z8">
    <w:name w:val="WW8Num8z8"/>
    <w:rsid w:val="00F63920"/>
  </w:style>
  <w:style w:type="character" w:customStyle="1" w:styleId="WW8Num9z0">
    <w:name w:val="WW8Num9z0"/>
    <w:rsid w:val="00F63920"/>
    <w:rPr>
      <w:rFonts w:ascii="Symbol" w:hAnsi="Symbol" w:cs="Symbol"/>
      <w:color w:val="auto"/>
    </w:rPr>
  </w:style>
  <w:style w:type="character" w:customStyle="1" w:styleId="WW8Num5z3">
    <w:name w:val="WW8Num5z3"/>
    <w:rsid w:val="00F63920"/>
    <w:rPr>
      <w:rFonts w:ascii="Symbol" w:hAnsi="Symbol" w:cs="Symbol"/>
    </w:rPr>
  </w:style>
  <w:style w:type="character" w:customStyle="1" w:styleId="WW8Num6z1">
    <w:name w:val="WW8Num6z1"/>
    <w:rsid w:val="00F63920"/>
    <w:rPr>
      <w:lang w:val="it-IT"/>
    </w:rPr>
  </w:style>
  <w:style w:type="character" w:customStyle="1" w:styleId="WW8Num6z2">
    <w:name w:val="WW8Num6z2"/>
    <w:rsid w:val="00F63920"/>
  </w:style>
  <w:style w:type="character" w:customStyle="1" w:styleId="WW8Num6z3">
    <w:name w:val="WW8Num6z3"/>
    <w:rsid w:val="00F63920"/>
  </w:style>
  <w:style w:type="character" w:customStyle="1" w:styleId="WW8Num6z4">
    <w:name w:val="WW8Num6z4"/>
    <w:rsid w:val="00F63920"/>
  </w:style>
  <w:style w:type="character" w:customStyle="1" w:styleId="WW8Num6z5">
    <w:name w:val="WW8Num6z5"/>
    <w:rsid w:val="00F63920"/>
  </w:style>
  <w:style w:type="character" w:customStyle="1" w:styleId="WW8Num6z6">
    <w:name w:val="WW8Num6z6"/>
    <w:rsid w:val="00F63920"/>
  </w:style>
  <w:style w:type="character" w:customStyle="1" w:styleId="WW8Num6z7">
    <w:name w:val="WW8Num6z7"/>
    <w:rsid w:val="00F63920"/>
  </w:style>
  <w:style w:type="character" w:customStyle="1" w:styleId="WW8Num6z8">
    <w:name w:val="WW8Num6z8"/>
    <w:rsid w:val="00F63920"/>
  </w:style>
  <w:style w:type="character" w:customStyle="1" w:styleId="WW8Num7z3">
    <w:name w:val="WW8Num7z3"/>
    <w:rsid w:val="00F63920"/>
    <w:rPr>
      <w:rFonts w:ascii="Symbol" w:hAnsi="Symbol" w:cs="Symbol"/>
    </w:rPr>
  </w:style>
  <w:style w:type="character" w:customStyle="1" w:styleId="WW8Num10z0">
    <w:name w:val="WW8Num10z0"/>
    <w:rsid w:val="00F63920"/>
    <w:rPr>
      <w:rFonts w:ascii="Wingdings" w:hAnsi="Wingdings" w:cs="Wingdings"/>
    </w:rPr>
  </w:style>
  <w:style w:type="character" w:customStyle="1" w:styleId="WW8Num11z0">
    <w:name w:val="WW8Num11z0"/>
    <w:rsid w:val="00F63920"/>
    <w:rPr>
      <w:rFonts w:ascii="Wingdings" w:hAnsi="Wingdings" w:cs="Wingdings"/>
      <w:lang w:val="ro-RO"/>
    </w:rPr>
  </w:style>
  <w:style w:type="character" w:customStyle="1" w:styleId="WW8Num11z1">
    <w:name w:val="WW8Num11z1"/>
    <w:rsid w:val="00F63920"/>
    <w:rPr>
      <w:rFonts w:ascii="Courier New" w:hAnsi="Courier New" w:cs="Courier New"/>
      <w:b/>
    </w:rPr>
  </w:style>
  <w:style w:type="character" w:customStyle="1" w:styleId="WW8Num11z2">
    <w:name w:val="WW8Num11z2"/>
    <w:rsid w:val="00F63920"/>
    <w:rPr>
      <w:rFonts w:ascii="Wingdings" w:hAnsi="Wingdings" w:cs="Wingdings"/>
    </w:rPr>
  </w:style>
  <w:style w:type="character" w:customStyle="1" w:styleId="WW8Num11z3">
    <w:name w:val="WW8Num11z3"/>
    <w:rsid w:val="00F63920"/>
    <w:rPr>
      <w:rFonts w:ascii="Symbol" w:hAnsi="Symbol" w:cs="Symbol"/>
    </w:rPr>
  </w:style>
  <w:style w:type="character" w:customStyle="1" w:styleId="WW8Num11z4">
    <w:name w:val="WW8Num11z4"/>
    <w:rsid w:val="00F63920"/>
  </w:style>
  <w:style w:type="character" w:customStyle="1" w:styleId="WW8Num11z5">
    <w:name w:val="WW8Num11z5"/>
    <w:rsid w:val="00F63920"/>
  </w:style>
  <w:style w:type="character" w:customStyle="1" w:styleId="WW8Num11z6">
    <w:name w:val="WW8Num11z6"/>
    <w:rsid w:val="00F63920"/>
  </w:style>
  <w:style w:type="character" w:customStyle="1" w:styleId="WW8Num11z7">
    <w:name w:val="WW8Num11z7"/>
    <w:rsid w:val="00F63920"/>
  </w:style>
  <w:style w:type="character" w:customStyle="1" w:styleId="WW8Num11z8">
    <w:name w:val="WW8Num11z8"/>
    <w:rsid w:val="00F63920"/>
  </w:style>
  <w:style w:type="character" w:customStyle="1" w:styleId="WW8Num12z0">
    <w:name w:val="WW8Num12z0"/>
    <w:rsid w:val="00F63920"/>
    <w:rPr>
      <w:rFonts w:ascii="Symbol" w:hAnsi="Symbol" w:cs="Symbol"/>
      <w:color w:val="auto"/>
    </w:rPr>
  </w:style>
  <w:style w:type="character" w:customStyle="1" w:styleId="WW8Num3z1">
    <w:name w:val="WW8Num3z1"/>
    <w:rsid w:val="00F63920"/>
    <w:rPr>
      <w:rFonts w:ascii="Courier New" w:hAnsi="Courier New" w:cs="Wingdings 2"/>
    </w:rPr>
  </w:style>
  <w:style w:type="character" w:customStyle="1" w:styleId="WW8Num3z2">
    <w:name w:val="WW8Num3z2"/>
    <w:rsid w:val="00F63920"/>
    <w:rPr>
      <w:rFonts w:ascii="Wingdings" w:hAnsi="Wingdings" w:cs="Courier New"/>
    </w:rPr>
  </w:style>
  <w:style w:type="character" w:customStyle="1" w:styleId="WW8Num3z3">
    <w:name w:val="WW8Num3z3"/>
    <w:rsid w:val="00F63920"/>
    <w:rPr>
      <w:rFonts w:ascii="Symbol" w:hAnsi="Symbol" w:cs="Symbol"/>
    </w:rPr>
  </w:style>
  <w:style w:type="character" w:customStyle="1" w:styleId="WW8Num4z4">
    <w:name w:val="WW8Num4z4"/>
    <w:rsid w:val="00F63920"/>
  </w:style>
  <w:style w:type="character" w:customStyle="1" w:styleId="WW8Num4z5">
    <w:name w:val="WW8Num4z5"/>
    <w:rsid w:val="00F63920"/>
  </w:style>
  <w:style w:type="character" w:customStyle="1" w:styleId="WW8Num4z6">
    <w:name w:val="WW8Num4z6"/>
    <w:rsid w:val="00F63920"/>
  </w:style>
  <w:style w:type="character" w:customStyle="1" w:styleId="WW8Num4z7">
    <w:name w:val="WW8Num4z7"/>
    <w:rsid w:val="00F63920"/>
  </w:style>
  <w:style w:type="character" w:customStyle="1" w:styleId="WW8Num4z8">
    <w:name w:val="WW8Num4z8"/>
    <w:rsid w:val="00F63920"/>
  </w:style>
  <w:style w:type="character" w:customStyle="1" w:styleId="Absatz-Standardschriftart">
    <w:name w:val="Absatz-Standardschriftart"/>
    <w:rsid w:val="00F63920"/>
  </w:style>
  <w:style w:type="character" w:customStyle="1" w:styleId="WW-Absatz-Standardschriftart">
    <w:name w:val="WW-Absatz-Standardschriftart"/>
    <w:rsid w:val="00F63920"/>
  </w:style>
  <w:style w:type="character" w:customStyle="1" w:styleId="WW-Absatz-Standardschriftart1">
    <w:name w:val="WW-Absatz-Standardschriftart1"/>
    <w:rsid w:val="00F63920"/>
  </w:style>
  <w:style w:type="character" w:customStyle="1" w:styleId="WW-Absatz-Standardschriftart11">
    <w:name w:val="WW-Absatz-Standardschriftart11"/>
    <w:rsid w:val="00F63920"/>
  </w:style>
  <w:style w:type="character" w:customStyle="1" w:styleId="WW-Absatz-Standardschriftart111">
    <w:name w:val="WW-Absatz-Standardschriftart111"/>
    <w:rsid w:val="00F63920"/>
  </w:style>
  <w:style w:type="character" w:customStyle="1" w:styleId="WW-Absatz-Standardschriftart1111">
    <w:name w:val="WW-Absatz-Standardschriftart1111"/>
    <w:rsid w:val="00F63920"/>
  </w:style>
  <w:style w:type="character" w:customStyle="1" w:styleId="WW8Num9z1">
    <w:name w:val="WW8Num9z1"/>
    <w:rsid w:val="00F63920"/>
    <w:rPr>
      <w:b/>
    </w:rPr>
  </w:style>
  <w:style w:type="character" w:customStyle="1" w:styleId="WW8Num9z2">
    <w:name w:val="WW8Num9z2"/>
    <w:rsid w:val="00F63920"/>
    <w:rPr>
      <w:rFonts w:ascii="Wingdings" w:hAnsi="Wingdings" w:cs="Wingdings"/>
    </w:rPr>
  </w:style>
  <w:style w:type="character" w:customStyle="1" w:styleId="WW8Num9z3">
    <w:name w:val="WW8Num9z3"/>
    <w:rsid w:val="00F63920"/>
    <w:rPr>
      <w:rFonts w:ascii="Symbol" w:hAnsi="Symbol" w:cs="Symbol"/>
    </w:rPr>
  </w:style>
  <w:style w:type="character" w:customStyle="1" w:styleId="WW8Num10z1">
    <w:name w:val="WW8Num10z1"/>
    <w:rsid w:val="00F63920"/>
    <w:rPr>
      <w:b/>
    </w:rPr>
  </w:style>
  <w:style w:type="character" w:customStyle="1" w:styleId="WW8Num10z2">
    <w:name w:val="WW8Num10z2"/>
    <w:rsid w:val="00F63920"/>
    <w:rPr>
      <w:rFonts w:ascii="Wingdings" w:hAnsi="Wingdings" w:cs="Wingdings"/>
    </w:rPr>
  </w:style>
  <w:style w:type="character" w:customStyle="1" w:styleId="WW8Num10z3">
    <w:name w:val="WW8Num10z3"/>
    <w:rsid w:val="00F63920"/>
    <w:rPr>
      <w:rFonts w:ascii="Symbol" w:hAnsi="Symbol" w:cs="Symbol"/>
    </w:rPr>
  </w:style>
  <w:style w:type="character" w:customStyle="1" w:styleId="WW8Num13z0">
    <w:name w:val="WW8Num13z0"/>
    <w:rsid w:val="00F63920"/>
    <w:rPr>
      <w:rFonts w:ascii="Symbol" w:hAnsi="Symbol" w:cs="Symbol"/>
      <w:color w:val="auto"/>
    </w:rPr>
  </w:style>
  <w:style w:type="character" w:customStyle="1" w:styleId="DefaultParagraphFont1">
    <w:name w:val="Default Paragraph Font1"/>
    <w:rsid w:val="00F63920"/>
  </w:style>
  <w:style w:type="character" w:customStyle="1" w:styleId="WW8Num14z0">
    <w:name w:val="WW8Num14z0"/>
    <w:rsid w:val="00F63920"/>
    <w:rPr>
      <w:rFonts w:ascii="Symbol" w:hAnsi="Symbol" w:cs="Symbol"/>
    </w:rPr>
  </w:style>
  <w:style w:type="character" w:customStyle="1" w:styleId="WW-DefaultParagraphFont">
    <w:name w:val="WW-Default Paragraph Font"/>
    <w:rsid w:val="00F63920"/>
  </w:style>
  <w:style w:type="character" w:customStyle="1" w:styleId="WW-Absatz-Standardschriftart11111">
    <w:name w:val="WW-Absatz-Standardschriftart11111"/>
    <w:rsid w:val="00F63920"/>
  </w:style>
  <w:style w:type="character" w:customStyle="1" w:styleId="WW8Num12z1">
    <w:name w:val="WW8Num12z1"/>
    <w:rsid w:val="00F63920"/>
    <w:rPr>
      <w:b/>
    </w:rPr>
  </w:style>
  <w:style w:type="character" w:customStyle="1" w:styleId="WW8Num12z2">
    <w:name w:val="WW8Num12z2"/>
    <w:rsid w:val="00F63920"/>
    <w:rPr>
      <w:rFonts w:ascii="Wingdings" w:hAnsi="Wingdings" w:cs="Wingdings"/>
    </w:rPr>
  </w:style>
  <w:style w:type="character" w:customStyle="1" w:styleId="WW8Num12z3">
    <w:name w:val="WW8Num12z3"/>
    <w:rsid w:val="00F63920"/>
    <w:rPr>
      <w:rFonts w:ascii="Symbol" w:hAnsi="Symbol" w:cs="Symbol"/>
    </w:rPr>
  </w:style>
  <w:style w:type="character" w:customStyle="1" w:styleId="WW8Num15z0">
    <w:name w:val="WW8Num15z0"/>
    <w:rsid w:val="00F63920"/>
    <w:rPr>
      <w:rFonts w:ascii="Symbol" w:hAnsi="Symbol" w:cs="Symbol"/>
    </w:rPr>
  </w:style>
  <w:style w:type="character" w:customStyle="1" w:styleId="WW8Num19z0">
    <w:name w:val="WW8Num19z0"/>
    <w:rsid w:val="00F63920"/>
    <w:rPr>
      <w:rFonts w:ascii="Symbol" w:hAnsi="Symbol" w:cs="Symbol"/>
    </w:rPr>
  </w:style>
  <w:style w:type="character" w:customStyle="1" w:styleId="WW8Num19z1">
    <w:name w:val="WW8Num19z1"/>
    <w:rsid w:val="00F63920"/>
    <w:rPr>
      <w:rFonts w:ascii="Courier New" w:hAnsi="Courier New" w:cs="Wingdings 2"/>
    </w:rPr>
  </w:style>
  <w:style w:type="character" w:customStyle="1" w:styleId="WW8Num19z2">
    <w:name w:val="WW8Num19z2"/>
    <w:rsid w:val="00F63920"/>
    <w:rPr>
      <w:rFonts w:ascii="Wingdings" w:hAnsi="Wingdings" w:cs="Wingdings"/>
    </w:rPr>
  </w:style>
  <w:style w:type="character" w:customStyle="1" w:styleId="WW8Num19z3">
    <w:name w:val="WW8Num19z3"/>
    <w:rsid w:val="00F63920"/>
    <w:rPr>
      <w:rFonts w:ascii="Symbol" w:hAnsi="Symbol" w:cs="Symbol"/>
    </w:rPr>
  </w:style>
  <w:style w:type="character" w:customStyle="1" w:styleId="WW-DefaultParagraphFont1">
    <w:name w:val="WW-Default Paragraph Font1"/>
    <w:rsid w:val="00F63920"/>
  </w:style>
  <w:style w:type="character" w:customStyle="1" w:styleId="WW-Absatz-Standardschriftart111111">
    <w:name w:val="WW-Absatz-Standardschriftart111111"/>
    <w:rsid w:val="00F63920"/>
  </w:style>
  <w:style w:type="character" w:customStyle="1" w:styleId="WW-Absatz-Standardschriftart1111111">
    <w:name w:val="WW-Absatz-Standardschriftart1111111"/>
    <w:rsid w:val="00F63920"/>
  </w:style>
  <w:style w:type="character" w:customStyle="1" w:styleId="WW-Absatz-Standardschriftart11111111">
    <w:name w:val="WW-Absatz-Standardschriftart11111111"/>
    <w:rsid w:val="00F63920"/>
  </w:style>
  <w:style w:type="character" w:customStyle="1" w:styleId="WW-Absatz-Standardschriftart111111111">
    <w:name w:val="WW-Absatz-Standardschriftart111111111"/>
    <w:rsid w:val="00F63920"/>
  </w:style>
  <w:style w:type="character" w:customStyle="1" w:styleId="WW-Absatz-Standardschriftart1111111111">
    <w:name w:val="WW-Absatz-Standardschriftart1111111111"/>
    <w:rsid w:val="00F63920"/>
  </w:style>
  <w:style w:type="character" w:customStyle="1" w:styleId="WW-Absatz-Standardschriftart11111111111">
    <w:name w:val="WW-Absatz-Standardschriftart11111111111"/>
    <w:rsid w:val="00F63920"/>
  </w:style>
  <w:style w:type="character" w:customStyle="1" w:styleId="WW-Absatz-Standardschriftart111111111111">
    <w:name w:val="WW-Absatz-Standardschriftart111111111111"/>
    <w:rsid w:val="00F63920"/>
  </w:style>
  <w:style w:type="character" w:customStyle="1" w:styleId="WW-Absatz-Standardschriftart1111111111111">
    <w:name w:val="WW-Absatz-Standardschriftart1111111111111"/>
    <w:rsid w:val="00F63920"/>
  </w:style>
  <w:style w:type="character" w:customStyle="1" w:styleId="WW-Absatz-Standardschriftart11111111111111">
    <w:name w:val="WW-Absatz-Standardschriftart11111111111111"/>
    <w:rsid w:val="00F63920"/>
  </w:style>
  <w:style w:type="character" w:customStyle="1" w:styleId="WW-Absatz-Standardschriftart111111111111111">
    <w:name w:val="WW-Absatz-Standardschriftart111111111111111"/>
    <w:rsid w:val="00F63920"/>
  </w:style>
  <w:style w:type="character" w:customStyle="1" w:styleId="WW-Absatz-Standardschriftart1111111111111111">
    <w:name w:val="WW-Absatz-Standardschriftart1111111111111111"/>
    <w:rsid w:val="00F63920"/>
  </w:style>
  <w:style w:type="character" w:customStyle="1" w:styleId="WW-Absatz-Standardschriftart11111111111111111">
    <w:name w:val="WW-Absatz-Standardschriftart11111111111111111"/>
    <w:rsid w:val="00F63920"/>
  </w:style>
  <w:style w:type="character" w:customStyle="1" w:styleId="WW-Absatz-Standardschriftart111111111111111111">
    <w:name w:val="WW-Absatz-Standardschriftart111111111111111111"/>
    <w:rsid w:val="00F63920"/>
  </w:style>
  <w:style w:type="character" w:customStyle="1" w:styleId="WW-Absatz-Standardschriftart1111111111111111111">
    <w:name w:val="WW-Absatz-Standardschriftart1111111111111111111"/>
    <w:rsid w:val="00F63920"/>
  </w:style>
  <w:style w:type="character" w:customStyle="1" w:styleId="WW-Absatz-Standardschriftart11111111111111111111">
    <w:name w:val="WW-Absatz-Standardschriftart11111111111111111111"/>
    <w:rsid w:val="00F63920"/>
  </w:style>
  <w:style w:type="character" w:customStyle="1" w:styleId="WW-Absatz-Standardschriftart111111111111111111111">
    <w:name w:val="WW-Absatz-Standardschriftart111111111111111111111"/>
    <w:rsid w:val="00F63920"/>
  </w:style>
  <w:style w:type="character" w:customStyle="1" w:styleId="WW-Absatz-Standardschriftart1111111111111111111111">
    <w:name w:val="WW-Absatz-Standardschriftart1111111111111111111111"/>
    <w:rsid w:val="00F63920"/>
  </w:style>
  <w:style w:type="character" w:customStyle="1" w:styleId="WW-Absatz-Standardschriftart11111111111111111111111">
    <w:name w:val="WW-Absatz-Standardschriftart11111111111111111111111"/>
    <w:rsid w:val="00F63920"/>
  </w:style>
  <w:style w:type="character" w:customStyle="1" w:styleId="WW-Absatz-Standardschriftart111111111111111111111111">
    <w:name w:val="WW-Absatz-Standardschriftart111111111111111111111111"/>
    <w:rsid w:val="00F63920"/>
  </w:style>
  <w:style w:type="character" w:customStyle="1" w:styleId="WW-Absatz-Standardschriftart1111111111111111111111111">
    <w:name w:val="WW-Absatz-Standardschriftart1111111111111111111111111"/>
    <w:rsid w:val="00F63920"/>
  </w:style>
  <w:style w:type="character" w:customStyle="1" w:styleId="WW-Absatz-Standardschriftart11111111111111111111111111">
    <w:name w:val="WW-Absatz-Standardschriftart11111111111111111111111111"/>
    <w:rsid w:val="00F63920"/>
  </w:style>
  <w:style w:type="character" w:customStyle="1" w:styleId="WW-Absatz-Standardschriftart111111111111111111111111111">
    <w:name w:val="WW-Absatz-Standardschriftart111111111111111111111111111"/>
    <w:rsid w:val="00F63920"/>
  </w:style>
  <w:style w:type="character" w:customStyle="1" w:styleId="WW-Absatz-Standardschriftart1111111111111111111111111111">
    <w:name w:val="WW-Absatz-Standardschriftart1111111111111111111111111111"/>
    <w:rsid w:val="00F63920"/>
  </w:style>
  <w:style w:type="character" w:customStyle="1" w:styleId="WW-Absatz-Standardschriftart11111111111111111111111111111">
    <w:name w:val="WW-Absatz-Standardschriftart11111111111111111111111111111"/>
    <w:rsid w:val="00F63920"/>
  </w:style>
  <w:style w:type="character" w:customStyle="1" w:styleId="WW-Absatz-Standardschriftart111111111111111111111111111111">
    <w:name w:val="WW-Absatz-Standardschriftart111111111111111111111111111111"/>
    <w:rsid w:val="00F63920"/>
  </w:style>
  <w:style w:type="character" w:customStyle="1" w:styleId="WW-Absatz-Standardschriftart1111111111111111111111111111111">
    <w:name w:val="WW-Absatz-Standardschriftart1111111111111111111111111111111"/>
    <w:rsid w:val="00F63920"/>
  </w:style>
  <w:style w:type="character" w:customStyle="1" w:styleId="WW-Absatz-Standardschriftart11111111111111111111111111111111">
    <w:name w:val="WW-Absatz-Standardschriftart11111111111111111111111111111111"/>
    <w:rsid w:val="00F63920"/>
  </w:style>
  <w:style w:type="character" w:customStyle="1" w:styleId="WW-Absatz-Standardschriftart111111111111111111111111111111111">
    <w:name w:val="WW-Absatz-Standardschriftart111111111111111111111111111111111"/>
    <w:rsid w:val="00F63920"/>
  </w:style>
  <w:style w:type="character" w:customStyle="1" w:styleId="WW-Absatz-Standardschriftart1111111111111111111111111111111111">
    <w:name w:val="WW-Absatz-Standardschriftart1111111111111111111111111111111111"/>
    <w:rsid w:val="00F63920"/>
  </w:style>
  <w:style w:type="character" w:customStyle="1" w:styleId="WW8Num16z0">
    <w:name w:val="WW8Num16z0"/>
    <w:rsid w:val="00F63920"/>
    <w:rPr>
      <w:rFonts w:ascii="Symbol" w:hAnsi="Symbol" w:cs="Symbol"/>
      <w:color w:val="auto"/>
    </w:rPr>
  </w:style>
  <w:style w:type="character" w:customStyle="1" w:styleId="WW-Absatz-Standardschriftart11111111111111111111111111111111111">
    <w:name w:val="WW-Absatz-Standardschriftart11111111111111111111111111111111111"/>
    <w:rsid w:val="00F63920"/>
  </w:style>
  <w:style w:type="character" w:customStyle="1" w:styleId="WW-Absatz-Standardschriftart111111111111111111111111111111111111">
    <w:name w:val="WW-Absatz-Standardschriftart111111111111111111111111111111111111"/>
    <w:rsid w:val="00F63920"/>
  </w:style>
  <w:style w:type="character" w:customStyle="1" w:styleId="WW-Absatz-Standardschriftart1111111111111111111111111111111111111">
    <w:name w:val="WW-Absatz-Standardschriftart1111111111111111111111111111111111111"/>
    <w:rsid w:val="00F63920"/>
  </w:style>
  <w:style w:type="character" w:customStyle="1" w:styleId="WW-Absatz-Standardschriftart11111111111111111111111111111111111111">
    <w:name w:val="WW-Absatz-Standardschriftart11111111111111111111111111111111111111"/>
    <w:rsid w:val="00F63920"/>
  </w:style>
  <w:style w:type="character" w:customStyle="1" w:styleId="WW-Absatz-Standardschriftart111111111111111111111111111111111111111">
    <w:name w:val="WW-Absatz-Standardschriftart111111111111111111111111111111111111111"/>
    <w:rsid w:val="00F63920"/>
  </w:style>
  <w:style w:type="character" w:customStyle="1" w:styleId="WW-Absatz-Standardschriftart1111111111111111111111111111111111111111">
    <w:name w:val="WW-Absatz-Standardschriftart1111111111111111111111111111111111111111"/>
    <w:rsid w:val="00F63920"/>
  </w:style>
  <w:style w:type="character" w:customStyle="1" w:styleId="WW-Absatz-Standardschriftart11111111111111111111111111111111111111111">
    <w:name w:val="WW-Absatz-Standardschriftart11111111111111111111111111111111111111111"/>
    <w:rsid w:val="00F63920"/>
  </w:style>
  <w:style w:type="character" w:customStyle="1" w:styleId="WW-Absatz-Standardschriftart111111111111111111111111111111111111111111">
    <w:name w:val="WW-Absatz-Standardschriftart111111111111111111111111111111111111111111"/>
    <w:rsid w:val="00F63920"/>
  </w:style>
  <w:style w:type="character" w:customStyle="1" w:styleId="WW-Absatz-Standardschriftart1111111111111111111111111111111111111111111">
    <w:name w:val="WW-Absatz-Standardschriftart1111111111111111111111111111111111111111111"/>
    <w:rsid w:val="00F63920"/>
  </w:style>
  <w:style w:type="character" w:customStyle="1" w:styleId="WW-Absatz-Standardschriftart11111111111111111111111111111111111111111111">
    <w:name w:val="WW-Absatz-Standardschriftart11111111111111111111111111111111111111111111"/>
    <w:rsid w:val="00F63920"/>
  </w:style>
  <w:style w:type="character" w:customStyle="1" w:styleId="WW-Absatz-Standardschriftart111111111111111111111111111111111111111111111">
    <w:name w:val="WW-Absatz-Standardschriftart111111111111111111111111111111111111111111111"/>
    <w:rsid w:val="00F63920"/>
  </w:style>
  <w:style w:type="character" w:customStyle="1" w:styleId="WW-Absatz-Standardschriftart1111111111111111111111111111111111111111111111">
    <w:name w:val="WW-Absatz-Standardschriftart1111111111111111111111111111111111111111111111"/>
    <w:rsid w:val="00F63920"/>
  </w:style>
  <w:style w:type="character" w:customStyle="1" w:styleId="WW-Absatz-Standardschriftart11111111111111111111111111111111111111111111111">
    <w:name w:val="WW-Absatz-Standardschriftart11111111111111111111111111111111111111111111111"/>
    <w:rsid w:val="00F63920"/>
  </w:style>
  <w:style w:type="character" w:customStyle="1" w:styleId="WW-Absatz-Standardschriftart111111111111111111111111111111111111111111111111">
    <w:name w:val="WW-Absatz-Standardschriftart111111111111111111111111111111111111111111111111"/>
    <w:rsid w:val="00F63920"/>
  </w:style>
  <w:style w:type="character" w:customStyle="1" w:styleId="WW-Absatz-Standardschriftart1111111111111111111111111111111111111111111111111">
    <w:name w:val="WW-Absatz-Standardschriftart1111111111111111111111111111111111111111111111111"/>
    <w:rsid w:val="00F63920"/>
  </w:style>
  <w:style w:type="character" w:customStyle="1" w:styleId="WW-Absatz-Standardschriftart11111111111111111111111111111111111111111111111111">
    <w:name w:val="WW-Absatz-Standardschriftart11111111111111111111111111111111111111111111111111"/>
    <w:rsid w:val="00F63920"/>
  </w:style>
  <w:style w:type="character" w:customStyle="1" w:styleId="WW-Absatz-Standardschriftart111111111111111111111111111111111111111111111111111">
    <w:name w:val="WW-Absatz-Standardschriftart111111111111111111111111111111111111111111111111111"/>
    <w:rsid w:val="00F63920"/>
  </w:style>
  <w:style w:type="character" w:customStyle="1" w:styleId="WW-Absatz-Standardschriftart1111111111111111111111111111111111111111111111111111">
    <w:name w:val="WW-Absatz-Standardschriftart1111111111111111111111111111111111111111111111111111"/>
    <w:rsid w:val="00F63920"/>
  </w:style>
  <w:style w:type="character" w:customStyle="1" w:styleId="WW-Absatz-Standardschriftart11111111111111111111111111111111111111111111111111111">
    <w:name w:val="WW-Absatz-Standardschriftart11111111111111111111111111111111111111111111111111111"/>
    <w:rsid w:val="00F63920"/>
  </w:style>
  <w:style w:type="character" w:customStyle="1" w:styleId="WW-Absatz-Standardschriftart111111111111111111111111111111111111111111111111111111">
    <w:name w:val="WW-Absatz-Standardschriftart111111111111111111111111111111111111111111111111111111"/>
    <w:rsid w:val="00F63920"/>
  </w:style>
  <w:style w:type="character" w:customStyle="1" w:styleId="WW-Absatz-Standardschriftart1111111111111111111111111111111111111111111111111111111">
    <w:name w:val="WW-Absatz-Standardschriftart1111111111111111111111111111111111111111111111111111111"/>
    <w:rsid w:val="00F63920"/>
  </w:style>
  <w:style w:type="character" w:customStyle="1" w:styleId="WW-Absatz-Standardschriftart11111111111111111111111111111111111111111111111111111111">
    <w:name w:val="WW-Absatz-Standardschriftart11111111111111111111111111111111111111111111111111111111"/>
    <w:rsid w:val="00F63920"/>
  </w:style>
  <w:style w:type="character" w:customStyle="1" w:styleId="WW-Absatz-Standardschriftart111111111111111111111111111111111111111111111111111111111">
    <w:name w:val="WW-Absatz-Standardschriftart111111111111111111111111111111111111111111111111111111111"/>
    <w:rsid w:val="00F63920"/>
  </w:style>
  <w:style w:type="character" w:customStyle="1" w:styleId="WW8Num16z1">
    <w:name w:val="WW8Num16z1"/>
    <w:rsid w:val="00F63920"/>
    <w:rPr>
      <w:rFonts w:ascii="Wingdings 2" w:hAnsi="Wingdings 2" w:cs="Lucida Sans Unicode"/>
      <w:sz w:val="18"/>
      <w:szCs w:val="18"/>
    </w:rPr>
  </w:style>
  <w:style w:type="character" w:customStyle="1" w:styleId="WW8Num16z2">
    <w:name w:val="WW8Num16z2"/>
    <w:rsid w:val="00F63920"/>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F63920"/>
  </w:style>
  <w:style w:type="character" w:customStyle="1" w:styleId="WW-Absatz-Standardschriftart11111111111111111111111111111111111111111111111111111111111">
    <w:name w:val="WW-Absatz-Standardschriftart11111111111111111111111111111111111111111111111111111111111"/>
    <w:rsid w:val="00F63920"/>
  </w:style>
  <w:style w:type="character" w:customStyle="1" w:styleId="WW-Absatz-Standardschriftart111111111111111111111111111111111111111111111111111111111111">
    <w:name w:val="WW-Absatz-Standardschriftart111111111111111111111111111111111111111111111111111111111111"/>
    <w:rsid w:val="00F63920"/>
  </w:style>
  <w:style w:type="character" w:customStyle="1" w:styleId="WW-Absatz-Standardschriftart1111111111111111111111111111111111111111111111111111111111111">
    <w:name w:val="WW-Absatz-Standardschriftart1111111111111111111111111111111111111111111111111111111111111"/>
    <w:rsid w:val="00F63920"/>
  </w:style>
  <w:style w:type="character" w:customStyle="1" w:styleId="WW-Absatz-Standardschriftart11111111111111111111111111111111111111111111111111111111111111">
    <w:name w:val="WW-Absatz-Standardschriftart11111111111111111111111111111111111111111111111111111111111111"/>
    <w:rsid w:val="00F63920"/>
  </w:style>
  <w:style w:type="character" w:customStyle="1" w:styleId="WW-Absatz-Standardschriftart111111111111111111111111111111111111111111111111111111111111111">
    <w:name w:val="WW-Absatz-Standardschriftart111111111111111111111111111111111111111111111111111111111111111"/>
    <w:rsid w:val="00F63920"/>
  </w:style>
  <w:style w:type="character" w:customStyle="1" w:styleId="WW-Absatz-Standardschriftart1111111111111111111111111111111111111111111111111111111111111111">
    <w:name w:val="WW-Absatz-Standardschriftart1111111111111111111111111111111111111111111111111111111111111111"/>
    <w:rsid w:val="00F63920"/>
  </w:style>
  <w:style w:type="character" w:customStyle="1" w:styleId="WW-Absatz-Standardschriftart11111111111111111111111111111111111111111111111111111111111111111">
    <w:name w:val="WW-Absatz-Standardschriftart11111111111111111111111111111111111111111111111111111111111111111"/>
    <w:rsid w:val="00F63920"/>
  </w:style>
  <w:style w:type="character" w:customStyle="1" w:styleId="WW8Num18z0">
    <w:name w:val="WW8Num18z0"/>
    <w:rsid w:val="00F63920"/>
    <w:rPr>
      <w:rFonts w:ascii="Symbol" w:hAnsi="Symbol" w:cs="Symbol"/>
      <w:color w:val="auto"/>
    </w:rPr>
  </w:style>
  <w:style w:type="character" w:customStyle="1" w:styleId="WW8Num18z1">
    <w:name w:val="WW8Num18z1"/>
    <w:rsid w:val="00F63920"/>
    <w:rPr>
      <w:rFonts w:ascii="Wingdings 2" w:hAnsi="Wingdings 2" w:cs="Lucida Sans Unicode"/>
      <w:sz w:val="18"/>
      <w:szCs w:val="18"/>
    </w:rPr>
  </w:style>
  <w:style w:type="character" w:customStyle="1" w:styleId="WW8Num18z2">
    <w:name w:val="WW8Num18z2"/>
    <w:rsid w:val="00F63920"/>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F63920"/>
  </w:style>
  <w:style w:type="character" w:customStyle="1" w:styleId="WW-Absatz-Standardschriftart1111111111111111111111111111111111111111111111111111111111111111111">
    <w:name w:val="WW-Absatz-Standardschriftart1111111111111111111111111111111111111111111111111111111111111111111"/>
    <w:rsid w:val="00F63920"/>
  </w:style>
  <w:style w:type="character" w:customStyle="1" w:styleId="WW-DefaultParagraphFont11">
    <w:name w:val="WW-Default Paragraph Font11"/>
    <w:rsid w:val="00F63920"/>
  </w:style>
  <w:style w:type="character" w:customStyle="1" w:styleId="WW-Absatz-Standardschriftart11111111111111111111111111111111111111111111111111111111111111111111">
    <w:name w:val="WW-Absatz-Standardschriftart11111111111111111111111111111111111111111111111111111111111111111111"/>
    <w:rsid w:val="00F63920"/>
  </w:style>
  <w:style w:type="character" w:customStyle="1" w:styleId="WW-Absatz-Standardschriftart111111111111111111111111111111111111111111111111111111111111111111111">
    <w:name w:val="WW-Absatz-Standardschriftart111111111111111111111111111111111111111111111111111111111111111111111"/>
    <w:rsid w:val="00F63920"/>
  </w:style>
  <w:style w:type="character" w:customStyle="1" w:styleId="WW-Absatz-Standardschriftart1111111111111111111111111111111111111111111111111111111111111111111111">
    <w:name w:val="WW-Absatz-Standardschriftart1111111111111111111111111111111111111111111111111111111111111111111111"/>
    <w:rsid w:val="00F63920"/>
  </w:style>
  <w:style w:type="character" w:customStyle="1" w:styleId="WW-Absatz-Standardschriftart11111111111111111111111111111111111111111111111111111111111111111111111">
    <w:name w:val="WW-Absatz-Standardschriftart11111111111111111111111111111111111111111111111111111111111111111111111"/>
    <w:rsid w:val="00F63920"/>
  </w:style>
  <w:style w:type="character" w:customStyle="1" w:styleId="WW-Absatz-Standardschriftart111111111111111111111111111111111111111111111111111111111111111111111111">
    <w:name w:val="WW-Absatz-Standardschriftart111111111111111111111111111111111111111111111111111111111111111111111111"/>
    <w:rsid w:val="00F63920"/>
  </w:style>
  <w:style w:type="character" w:customStyle="1" w:styleId="WW-Absatz-Standardschriftart1111111111111111111111111111111111111111111111111111111111111111111111111">
    <w:name w:val="WW-Absatz-Standardschriftart1111111111111111111111111111111111111111111111111111111111111111111111111"/>
    <w:rsid w:val="00F63920"/>
  </w:style>
  <w:style w:type="character" w:customStyle="1" w:styleId="WW-Absatz-Standardschriftart11111111111111111111111111111111111111111111111111111111111111111111111111">
    <w:name w:val="WW-Absatz-Standardschriftart11111111111111111111111111111111111111111111111111111111111111111111111111"/>
    <w:rsid w:val="00F63920"/>
  </w:style>
  <w:style w:type="character" w:customStyle="1" w:styleId="WW-Absatz-Standardschriftart111111111111111111111111111111111111111111111111111111111111111111111111111">
    <w:name w:val="WW-Absatz-Standardschriftart111111111111111111111111111111111111111111111111111111111111111111111111111"/>
    <w:rsid w:val="00F63920"/>
  </w:style>
  <w:style w:type="character" w:customStyle="1" w:styleId="WW8Num13z1">
    <w:name w:val="WW8Num13z1"/>
    <w:rsid w:val="00F63920"/>
    <w:rPr>
      <w:b/>
    </w:rPr>
  </w:style>
  <w:style w:type="character" w:customStyle="1" w:styleId="WW8Num17z0">
    <w:name w:val="WW8Num17z0"/>
    <w:rsid w:val="00F63920"/>
    <w:rPr>
      <w:rFonts w:ascii="Symbol" w:hAnsi="Symbol" w:cs="Symbol"/>
      <w:color w:val="auto"/>
    </w:rPr>
  </w:style>
  <w:style w:type="character" w:customStyle="1" w:styleId="WW8Num20z0">
    <w:name w:val="WW8Num20z0"/>
    <w:rsid w:val="00F63920"/>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F63920"/>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F63920"/>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F63920"/>
  </w:style>
  <w:style w:type="character" w:customStyle="1" w:styleId="WW8Num22z0">
    <w:name w:val="WW8Num22z0"/>
    <w:rsid w:val="00F63920"/>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F63920"/>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F63920"/>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F63920"/>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F63920"/>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F63920"/>
  </w:style>
  <w:style w:type="character" w:customStyle="1" w:styleId="WW8Num22z1">
    <w:name w:val="WW8Num22z1"/>
    <w:rsid w:val="00F63920"/>
    <w:rPr>
      <w:rFonts w:ascii="Wingdings 2" w:hAnsi="Wingdings 2" w:cs="Lucida Sans Unicode"/>
      <w:sz w:val="18"/>
      <w:szCs w:val="18"/>
    </w:rPr>
  </w:style>
  <w:style w:type="character" w:customStyle="1" w:styleId="WW8Num22z2">
    <w:name w:val="WW8Num22z2"/>
    <w:rsid w:val="00F63920"/>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F63920"/>
  </w:style>
  <w:style w:type="character" w:customStyle="1" w:styleId="WW8Num14z1">
    <w:name w:val="WW8Num14z1"/>
    <w:rsid w:val="00F63920"/>
    <w:rPr>
      <w:b/>
    </w:rPr>
  </w:style>
  <w:style w:type="character" w:customStyle="1" w:styleId="WW8Num23z0">
    <w:name w:val="WW8Num23z0"/>
    <w:rsid w:val="00F63920"/>
    <w:rPr>
      <w:rFonts w:ascii="Times New Roman" w:hAnsi="Times New Roman" w:cs="Times New Roman"/>
      <w:b w:val="0"/>
      <w:i w:val="0"/>
      <w:sz w:val="24"/>
      <w:szCs w:val="24"/>
    </w:rPr>
  </w:style>
  <w:style w:type="character" w:customStyle="1" w:styleId="WW8Num25z0">
    <w:name w:val="WW8Num25z0"/>
    <w:rsid w:val="00F63920"/>
    <w:rPr>
      <w:rFonts w:ascii="Symbol" w:hAnsi="Symbol" w:cs="Symbol"/>
    </w:rPr>
  </w:style>
  <w:style w:type="character" w:customStyle="1" w:styleId="WW8Num26z0">
    <w:name w:val="WW8Num26z0"/>
    <w:rsid w:val="00F63920"/>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F63920"/>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F63920"/>
  </w:style>
  <w:style w:type="character" w:customStyle="1" w:styleId="WW8Num21z0">
    <w:name w:val="WW8Num21z0"/>
    <w:rsid w:val="00F63920"/>
    <w:rPr>
      <w:rFonts w:ascii="Symbol" w:hAnsi="Symbol" w:cs="Symbol"/>
      <w:color w:val="auto"/>
    </w:rPr>
  </w:style>
  <w:style w:type="character" w:customStyle="1" w:styleId="WW8Num24z0">
    <w:name w:val="WW8Num24z0"/>
    <w:rsid w:val="00F63920"/>
    <w:rPr>
      <w:rFonts w:ascii="Symbol" w:hAnsi="Symbol" w:cs="Symbol"/>
    </w:rPr>
  </w:style>
  <w:style w:type="character" w:customStyle="1" w:styleId="WW8Num28z0">
    <w:name w:val="WW8Num28z0"/>
    <w:rsid w:val="00F63920"/>
    <w:rPr>
      <w:rFonts w:ascii="Symbol" w:hAnsi="Symbol" w:cs="Symbol"/>
      <w:color w:val="auto"/>
    </w:rPr>
  </w:style>
  <w:style w:type="character" w:customStyle="1" w:styleId="WW8Num29z0">
    <w:name w:val="WW8Num29z0"/>
    <w:rsid w:val="00F63920"/>
    <w:rPr>
      <w:rFonts w:ascii="Wingdings" w:hAnsi="Wingdings" w:cs="Wingdings"/>
    </w:rPr>
  </w:style>
  <w:style w:type="character" w:customStyle="1" w:styleId="WW8Num31z0">
    <w:name w:val="WW8Num31z0"/>
    <w:rsid w:val="00F63920"/>
    <w:rPr>
      <w:rFonts w:ascii="Times New Roman" w:hAnsi="Times New Roman" w:cs="Times New Roman"/>
      <w:b w:val="0"/>
      <w:i w:val="0"/>
      <w:sz w:val="24"/>
      <w:szCs w:val="24"/>
    </w:rPr>
  </w:style>
  <w:style w:type="character" w:customStyle="1" w:styleId="WW-DefaultParagraphFont111">
    <w:name w:val="WW-Default Paragraph Font111"/>
    <w:rsid w:val="00F63920"/>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F63920"/>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F63920"/>
  </w:style>
  <w:style w:type="character" w:customStyle="1" w:styleId="WW8Num27z0">
    <w:name w:val="WW8Num27z0"/>
    <w:rsid w:val="00F63920"/>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F63920"/>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F63920"/>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F63920"/>
  </w:style>
  <w:style w:type="character" w:customStyle="1" w:styleId="WW-DefaultParagraphFont1111">
    <w:name w:val="WW-Default Paragraph Font1111"/>
    <w:rsid w:val="00F63920"/>
  </w:style>
  <w:style w:type="character" w:styleId="Hyperlink">
    <w:name w:val="Hyperlink"/>
    <w:rsid w:val="00F63920"/>
    <w:rPr>
      <w:color w:val="0000FF"/>
      <w:u w:val="single"/>
    </w:rPr>
  </w:style>
  <w:style w:type="character" w:styleId="PageNumber">
    <w:name w:val="page number"/>
    <w:basedOn w:val="WW-DefaultParagraphFont1111"/>
    <w:rsid w:val="00F63920"/>
  </w:style>
  <w:style w:type="character" w:customStyle="1" w:styleId="NumberingSymbols">
    <w:name w:val="Numbering Symbols"/>
    <w:rsid w:val="00F63920"/>
  </w:style>
  <w:style w:type="character" w:customStyle="1" w:styleId="Bullets">
    <w:name w:val="Bullets"/>
    <w:rsid w:val="00F63920"/>
    <w:rPr>
      <w:rFonts w:ascii="StarSymbol" w:eastAsia="StarSymbol" w:hAnsi="StarSymbol" w:cs="Lucida Sans Unicode"/>
      <w:sz w:val="18"/>
      <w:szCs w:val="18"/>
    </w:rPr>
  </w:style>
  <w:style w:type="character" w:customStyle="1" w:styleId="RTFNum21">
    <w:name w:val="RTF_Num 2 1"/>
    <w:rsid w:val="00F63920"/>
  </w:style>
  <w:style w:type="character" w:customStyle="1" w:styleId="RTFNum22">
    <w:name w:val="RTF_Num 2 2"/>
    <w:rsid w:val="00F63920"/>
    <w:rPr>
      <w:rFonts w:ascii="Courier New" w:eastAsia="Courier New" w:hAnsi="Courier New" w:cs="Wingdings 2"/>
    </w:rPr>
  </w:style>
  <w:style w:type="character" w:customStyle="1" w:styleId="RTFNum23">
    <w:name w:val="RTF_Num 2 3"/>
    <w:rsid w:val="00F63920"/>
    <w:rPr>
      <w:rFonts w:ascii="Wingdings" w:eastAsia="Wingdings" w:hAnsi="Wingdings" w:cs="Courier New"/>
    </w:rPr>
  </w:style>
  <w:style w:type="character" w:customStyle="1" w:styleId="RTFNum24">
    <w:name w:val="RTF_Num 2 4"/>
    <w:rsid w:val="00F63920"/>
    <w:rPr>
      <w:rFonts w:ascii="Symbol" w:eastAsia="Symbol" w:hAnsi="Symbol" w:cs="Symbol"/>
    </w:rPr>
  </w:style>
  <w:style w:type="character" w:customStyle="1" w:styleId="RTFNum25">
    <w:name w:val="RTF_Num 2 5"/>
    <w:rsid w:val="00F63920"/>
    <w:rPr>
      <w:rFonts w:ascii="Courier New" w:eastAsia="Courier New" w:hAnsi="Courier New" w:cs="Wingdings 2"/>
    </w:rPr>
  </w:style>
  <w:style w:type="character" w:customStyle="1" w:styleId="RTFNum26">
    <w:name w:val="RTF_Num 2 6"/>
    <w:rsid w:val="00F63920"/>
    <w:rPr>
      <w:rFonts w:ascii="Wingdings" w:eastAsia="Wingdings" w:hAnsi="Wingdings" w:cs="Courier New"/>
    </w:rPr>
  </w:style>
  <w:style w:type="character" w:customStyle="1" w:styleId="RTFNum27">
    <w:name w:val="RTF_Num 2 7"/>
    <w:rsid w:val="00F63920"/>
    <w:rPr>
      <w:rFonts w:ascii="Symbol" w:eastAsia="Symbol" w:hAnsi="Symbol" w:cs="Symbol"/>
    </w:rPr>
  </w:style>
  <w:style w:type="character" w:customStyle="1" w:styleId="RTFNum28">
    <w:name w:val="RTF_Num 2 8"/>
    <w:rsid w:val="00F63920"/>
    <w:rPr>
      <w:rFonts w:ascii="Courier New" w:eastAsia="Courier New" w:hAnsi="Courier New" w:cs="Wingdings 2"/>
    </w:rPr>
  </w:style>
  <w:style w:type="character" w:customStyle="1" w:styleId="RTFNum29">
    <w:name w:val="RTF_Num 2 9"/>
    <w:rsid w:val="00F63920"/>
    <w:rPr>
      <w:rFonts w:ascii="Wingdings" w:eastAsia="Wingdings" w:hAnsi="Wingdings" w:cs="Courier New"/>
    </w:rPr>
  </w:style>
  <w:style w:type="character" w:customStyle="1" w:styleId="WW8Num13z2">
    <w:name w:val="WW8Num13z2"/>
    <w:rsid w:val="00F63920"/>
    <w:rPr>
      <w:rFonts w:ascii="Wingdings" w:hAnsi="Wingdings" w:cs="Wingdings"/>
    </w:rPr>
  </w:style>
  <w:style w:type="character" w:customStyle="1" w:styleId="WW8Num13z3">
    <w:name w:val="WW8Num13z3"/>
    <w:rsid w:val="00F63920"/>
    <w:rPr>
      <w:rFonts w:ascii="Symbol" w:hAnsi="Symbol" w:cs="Symbol"/>
    </w:rPr>
  </w:style>
  <w:style w:type="character" w:customStyle="1" w:styleId="WW8Num14z2">
    <w:name w:val="WW8Num14z2"/>
    <w:rsid w:val="00F63920"/>
    <w:rPr>
      <w:rFonts w:ascii="Wingdings" w:hAnsi="Wingdings" w:cs="Wingdings"/>
    </w:rPr>
  </w:style>
  <w:style w:type="character" w:customStyle="1" w:styleId="WW8Num14z3">
    <w:name w:val="WW8Num14z3"/>
    <w:rsid w:val="00F63920"/>
    <w:rPr>
      <w:rFonts w:ascii="Symbol" w:hAnsi="Symbol" w:cs="Symbol"/>
    </w:rPr>
  </w:style>
  <w:style w:type="character" w:customStyle="1" w:styleId="WW8Num50z0">
    <w:name w:val="WW8Num50z0"/>
    <w:rsid w:val="00F63920"/>
    <w:rPr>
      <w:rFonts w:ascii="Symbol" w:hAnsi="Symbol" w:cs="Symbol" w:hint="default"/>
      <w:color w:val="auto"/>
    </w:rPr>
  </w:style>
  <w:style w:type="character" w:customStyle="1" w:styleId="WW8Num50z1">
    <w:name w:val="WW8Num50z1"/>
    <w:rsid w:val="00F63920"/>
    <w:rPr>
      <w:rFonts w:ascii="Courier New" w:hAnsi="Courier New" w:cs="Courier New" w:hint="default"/>
    </w:rPr>
  </w:style>
  <w:style w:type="character" w:customStyle="1" w:styleId="WW8Num50z2">
    <w:name w:val="WW8Num50z2"/>
    <w:rsid w:val="00F63920"/>
    <w:rPr>
      <w:rFonts w:ascii="Wingdings" w:hAnsi="Wingdings" w:cs="Wingdings" w:hint="default"/>
    </w:rPr>
  </w:style>
  <w:style w:type="character" w:customStyle="1" w:styleId="WW8Num50z3">
    <w:name w:val="WW8Num50z3"/>
    <w:rsid w:val="00F63920"/>
    <w:rPr>
      <w:rFonts w:ascii="Symbol" w:hAnsi="Symbol" w:cs="Symbol" w:hint="default"/>
    </w:rPr>
  </w:style>
  <w:style w:type="character" w:customStyle="1" w:styleId="WW8Num55z0">
    <w:name w:val="WW8Num55z0"/>
    <w:rsid w:val="00F63920"/>
    <w:rPr>
      <w:rFonts w:ascii="Arial" w:hAnsi="Arial" w:cs="Arial" w:hint="default"/>
      <w:lang w:val="ro-RO"/>
    </w:rPr>
  </w:style>
  <w:style w:type="character" w:customStyle="1" w:styleId="WW8Num55z1">
    <w:name w:val="WW8Num55z1"/>
    <w:rsid w:val="00F63920"/>
  </w:style>
  <w:style w:type="character" w:customStyle="1" w:styleId="WW8Num55z2">
    <w:name w:val="WW8Num55z2"/>
    <w:rsid w:val="00F63920"/>
  </w:style>
  <w:style w:type="character" w:customStyle="1" w:styleId="WW8Num55z3">
    <w:name w:val="WW8Num55z3"/>
    <w:rsid w:val="00F63920"/>
  </w:style>
  <w:style w:type="character" w:customStyle="1" w:styleId="WW8Num55z4">
    <w:name w:val="WW8Num55z4"/>
    <w:rsid w:val="00F63920"/>
  </w:style>
  <w:style w:type="character" w:customStyle="1" w:styleId="WW8Num55z5">
    <w:name w:val="WW8Num55z5"/>
    <w:rsid w:val="00F63920"/>
  </w:style>
  <w:style w:type="character" w:customStyle="1" w:styleId="WW8Num55z6">
    <w:name w:val="WW8Num55z6"/>
    <w:rsid w:val="00F63920"/>
  </w:style>
  <w:style w:type="character" w:customStyle="1" w:styleId="WW8Num55z7">
    <w:name w:val="WW8Num55z7"/>
    <w:rsid w:val="00F63920"/>
  </w:style>
  <w:style w:type="character" w:customStyle="1" w:styleId="WW8Num55z8">
    <w:name w:val="WW8Num55z8"/>
    <w:rsid w:val="00F63920"/>
  </w:style>
  <w:style w:type="character" w:customStyle="1" w:styleId="WW8Num65z0">
    <w:name w:val="WW8Num65z0"/>
    <w:rsid w:val="00F63920"/>
    <w:rPr>
      <w:rFonts w:ascii="Symbol" w:hAnsi="Symbol" w:cs="Symbol" w:hint="default"/>
    </w:rPr>
  </w:style>
  <w:style w:type="character" w:customStyle="1" w:styleId="WW8Num65z1">
    <w:name w:val="WW8Num65z1"/>
    <w:rsid w:val="00F63920"/>
    <w:rPr>
      <w:rFonts w:ascii="Symbol" w:hAnsi="Symbol" w:cs="Symbol" w:hint="default"/>
      <w:color w:val="000000"/>
    </w:rPr>
  </w:style>
  <w:style w:type="character" w:customStyle="1" w:styleId="WW8Num65z2">
    <w:name w:val="WW8Num65z2"/>
    <w:rsid w:val="00F63920"/>
    <w:rPr>
      <w:rFonts w:ascii="Wingdings" w:hAnsi="Wingdings" w:cs="Wingdings" w:hint="default"/>
    </w:rPr>
  </w:style>
  <w:style w:type="character" w:customStyle="1" w:styleId="WW8Num65z4">
    <w:name w:val="WW8Num65z4"/>
    <w:rsid w:val="00F63920"/>
    <w:rPr>
      <w:rFonts w:ascii="Courier New" w:hAnsi="Courier New" w:cs="Courier New" w:hint="default"/>
    </w:rPr>
  </w:style>
  <w:style w:type="paragraph" w:customStyle="1" w:styleId="Heading">
    <w:name w:val="Heading"/>
    <w:basedOn w:val="Normal"/>
    <w:next w:val="BodyText"/>
    <w:rsid w:val="00F63920"/>
    <w:pPr>
      <w:keepNext/>
      <w:spacing w:before="240" w:after="120"/>
    </w:pPr>
    <w:rPr>
      <w:rFonts w:ascii="Arial" w:eastAsia="Lucida Sans Unicode" w:hAnsi="Arial" w:cs="Arial"/>
      <w:sz w:val="28"/>
      <w:szCs w:val="28"/>
    </w:rPr>
  </w:style>
  <w:style w:type="paragraph" w:styleId="BodyText">
    <w:name w:val="Body Text"/>
    <w:basedOn w:val="Normal"/>
    <w:rsid w:val="00F63920"/>
    <w:pPr>
      <w:jc w:val="both"/>
    </w:pPr>
    <w:rPr>
      <w:sz w:val="28"/>
      <w:lang w:val="en-US"/>
    </w:rPr>
  </w:style>
  <w:style w:type="paragraph" w:styleId="List">
    <w:name w:val="List"/>
    <w:basedOn w:val="BodyText"/>
    <w:rsid w:val="00F63920"/>
  </w:style>
  <w:style w:type="paragraph" w:customStyle="1" w:styleId="Caption1">
    <w:name w:val="Caption1"/>
    <w:basedOn w:val="Normal"/>
    <w:rsid w:val="00F63920"/>
    <w:pPr>
      <w:suppressLineNumbers/>
      <w:spacing w:before="120" w:after="120"/>
    </w:pPr>
    <w:rPr>
      <w:i/>
      <w:iCs/>
    </w:rPr>
  </w:style>
  <w:style w:type="paragraph" w:customStyle="1" w:styleId="Index">
    <w:name w:val="Index"/>
    <w:basedOn w:val="Normal"/>
    <w:rsid w:val="00F63920"/>
    <w:pPr>
      <w:suppressLineNumbers/>
    </w:pPr>
  </w:style>
  <w:style w:type="paragraph" w:styleId="Title">
    <w:name w:val="Title"/>
    <w:basedOn w:val="Normal"/>
    <w:next w:val="Subtitle"/>
    <w:qFormat/>
    <w:rsid w:val="00F63920"/>
    <w:pPr>
      <w:spacing w:before="120"/>
      <w:jc w:val="center"/>
    </w:pPr>
    <w:rPr>
      <w:rFonts w:eastAsia="Haettenschweiler"/>
      <w:b/>
      <w:sz w:val="28"/>
    </w:rPr>
  </w:style>
  <w:style w:type="paragraph" w:styleId="Subtitle">
    <w:name w:val="Subtitle"/>
    <w:basedOn w:val="Heading"/>
    <w:next w:val="BodyText"/>
    <w:qFormat/>
    <w:rsid w:val="00F63920"/>
    <w:pPr>
      <w:jc w:val="center"/>
    </w:pPr>
    <w:rPr>
      <w:i/>
      <w:iCs/>
    </w:rPr>
  </w:style>
  <w:style w:type="paragraph" w:customStyle="1" w:styleId="BodyText21">
    <w:name w:val="Body Text 21"/>
    <w:basedOn w:val="Normal"/>
    <w:rsid w:val="00F63920"/>
    <w:pPr>
      <w:jc w:val="both"/>
    </w:pPr>
    <w:rPr>
      <w:lang w:val="fr-FR"/>
    </w:rPr>
  </w:style>
  <w:style w:type="paragraph" w:customStyle="1" w:styleId="BodyText31">
    <w:name w:val="Body Text 31"/>
    <w:basedOn w:val="Normal"/>
    <w:rsid w:val="00F63920"/>
    <w:pPr>
      <w:snapToGrid w:val="0"/>
    </w:pPr>
    <w:rPr>
      <w:lang w:val="en-US"/>
    </w:rPr>
  </w:style>
  <w:style w:type="paragraph" w:styleId="BodyTextIndent">
    <w:name w:val="Body Text Indent"/>
    <w:basedOn w:val="Normal"/>
    <w:rsid w:val="00F63920"/>
    <w:pPr>
      <w:ind w:firstLine="1440"/>
      <w:jc w:val="both"/>
    </w:pPr>
    <w:rPr>
      <w:lang w:val="it-IT"/>
    </w:rPr>
  </w:style>
  <w:style w:type="paragraph" w:customStyle="1" w:styleId="BodyTextIndent21">
    <w:name w:val="Body Text Indent 21"/>
    <w:basedOn w:val="Normal"/>
    <w:rsid w:val="00F63920"/>
    <w:pPr>
      <w:ind w:left="792" w:hanging="360"/>
      <w:jc w:val="both"/>
    </w:pPr>
    <w:rPr>
      <w:i/>
      <w:color w:val="FF0000"/>
      <w:lang w:val="it-IT"/>
    </w:rPr>
  </w:style>
  <w:style w:type="paragraph" w:customStyle="1" w:styleId="DefaultText">
    <w:name w:val="Default Text"/>
    <w:basedOn w:val="Normal"/>
    <w:link w:val="DefaultTextChar"/>
    <w:rsid w:val="00F63920"/>
    <w:pPr>
      <w:overflowPunct w:val="0"/>
      <w:autoSpaceDE w:val="0"/>
      <w:textAlignment w:val="baseline"/>
    </w:pPr>
  </w:style>
  <w:style w:type="paragraph" w:customStyle="1" w:styleId="Style3">
    <w:name w:val="Style3"/>
    <w:basedOn w:val="Normal"/>
    <w:rsid w:val="00F63920"/>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F63920"/>
    <w:pPr>
      <w:ind w:firstLine="720"/>
    </w:pPr>
    <w:rPr>
      <w:rFonts w:ascii="Arial" w:hAnsi="Arial" w:cs="Arial"/>
      <w:lang w:val="fr-FR"/>
    </w:rPr>
  </w:style>
  <w:style w:type="paragraph" w:styleId="NormalWeb">
    <w:name w:val="Normal (Web)"/>
    <w:basedOn w:val="Normal"/>
    <w:rsid w:val="00F63920"/>
    <w:pPr>
      <w:spacing w:before="100" w:after="100"/>
    </w:pPr>
    <w:rPr>
      <w:lang w:val="en-US"/>
    </w:rPr>
  </w:style>
  <w:style w:type="paragraph" w:styleId="Footer">
    <w:name w:val="footer"/>
    <w:basedOn w:val="Normal"/>
    <w:rsid w:val="00F63920"/>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F63920"/>
    <w:rPr>
      <w:lang w:val="en-US"/>
    </w:rPr>
  </w:style>
  <w:style w:type="paragraph" w:customStyle="1" w:styleId="TableText">
    <w:name w:val="Table Text"/>
    <w:basedOn w:val="Normal"/>
    <w:rsid w:val="00F63920"/>
    <w:pPr>
      <w:tabs>
        <w:tab w:val="decimal" w:pos="0"/>
      </w:tabs>
    </w:pPr>
    <w:rPr>
      <w:lang w:val="en-US"/>
    </w:rPr>
  </w:style>
  <w:style w:type="paragraph" w:styleId="Header">
    <w:name w:val="header"/>
    <w:basedOn w:val="Normal"/>
    <w:rsid w:val="00F63920"/>
    <w:pPr>
      <w:tabs>
        <w:tab w:val="center" w:pos="4153"/>
        <w:tab w:val="right" w:pos="8306"/>
      </w:tabs>
    </w:pPr>
  </w:style>
  <w:style w:type="paragraph" w:customStyle="1" w:styleId="TableContents">
    <w:name w:val="Table Contents"/>
    <w:basedOn w:val="Normal"/>
    <w:rsid w:val="00F63920"/>
    <w:pPr>
      <w:suppressLineNumbers/>
    </w:pPr>
  </w:style>
  <w:style w:type="paragraph" w:customStyle="1" w:styleId="TableHeading">
    <w:name w:val="Table Heading"/>
    <w:basedOn w:val="TableContents"/>
    <w:rsid w:val="00F63920"/>
    <w:pPr>
      <w:jc w:val="center"/>
    </w:pPr>
    <w:rPr>
      <w:b/>
      <w:bCs/>
    </w:rPr>
  </w:style>
  <w:style w:type="paragraph" w:customStyle="1" w:styleId="Framecontents">
    <w:name w:val="Frame contents"/>
    <w:basedOn w:val="BodyText"/>
    <w:rsid w:val="00F63920"/>
  </w:style>
  <w:style w:type="paragraph" w:customStyle="1" w:styleId="PlainText1">
    <w:name w:val="Plain Text1"/>
    <w:basedOn w:val="Normal"/>
    <w:rsid w:val="00F63920"/>
    <w:rPr>
      <w:rFonts w:ascii="Courier New" w:hAnsi="Courier New" w:cs="Courier New"/>
      <w:lang w:val="en-US"/>
    </w:rPr>
  </w:style>
  <w:style w:type="paragraph" w:customStyle="1" w:styleId="Heading10">
    <w:name w:val="Heading 10"/>
    <w:basedOn w:val="Heading"/>
    <w:next w:val="BodyText"/>
    <w:rsid w:val="00F63920"/>
    <w:pPr>
      <w:numPr>
        <w:numId w:val="2"/>
      </w:numPr>
    </w:pPr>
    <w:rPr>
      <w:b/>
      <w:bCs/>
      <w:sz w:val="21"/>
      <w:szCs w:val="21"/>
    </w:rPr>
  </w:style>
  <w:style w:type="paragraph" w:customStyle="1" w:styleId="Corptext21">
    <w:name w:val="Corp text 21"/>
    <w:basedOn w:val="Normal"/>
    <w:rsid w:val="00F63920"/>
    <w:pPr>
      <w:jc w:val="both"/>
    </w:pPr>
    <w:rPr>
      <w:sz w:val="28"/>
      <w:szCs w:val="20"/>
      <w:lang w:val="en-US"/>
    </w:rPr>
  </w:style>
  <w:style w:type="paragraph" w:styleId="TOC1">
    <w:name w:val="toc 1"/>
    <w:basedOn w:val="Normal"/>
    <w:next w:val="Normal"/>
    <w:rsid w:val="00F63920"/>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63920"/>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052433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ți un document nou." ma:contentTypeScope="" ma:versionID="2991803d133ab64cfd4c31f94a96ca55">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e7aad8f30e0fa0736d3691aed11178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2.xml><?xml version="1.0" encoding="utf-8"?>
<ds:datastoreItem xmlns:ds="http://schemas.openxmlformats.org/officeDocument/2006/customXml" ds:itemID="{C3886041-2C03-48EA-8773-660586DF0419}">
  <ds:schemaRefs>
    <ds:schemaRef ds:uri="http://schemas.openxmlformats.org/officeDocument/2006/bibliography"/>
  </ds:schemaRefs>
</ds:datastoreItem>
</file>

<file path=customXml/itemProps3.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4.xml><?xml version="1.0" encoding="utf-8"?>
<ds:datastoreItem xmlns:ds="http://schemas.openxmlformats.org/officeDocument/2006/customXml" ds:itemID="{C584D92C-97A0-4E4E-80F9-63C37989E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13949</Words>
  <Characters>81324</Characters>
  <Application>Microsoft Office Word</Application>
  <DocSecurity>0</DocSecurity>
  <Lines>2259</Lines>
  <Paragraphs>648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Observ</vt:lpstr>
      <vt:lpstr>Observ</vt:lpstr>
    </vt:vector>
  </TitlesOfParts>
  <Company>HP Inc.</Company>
  <LinksUpToDate>false</LinksUpToDate>
  <CharactersWithSpaces>94625</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Raisa Parpală</cp:lastModifiedBy>
  <cp:revision>15</cp:revision>
  <cp:lastPrinted>2024-05-14T13:02:00Z</cp:lastPrinted>
  <dcterms:created xsi:type="dcterms:W3CDTF">2024-05-14T12:16:00Z</dcterms:created>
  <dcterms:modified xsi:type="dcterms:W3CDTF">2024-07-03T09:38:00Z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